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C358" w14:textId="0B447190" w:rsidR="00631770" w:rsidRPr="001853AF" w:rsidRDefault="008C43BF" w:rsidP="0062471E">
      <w:pPr>
        <w:pStyle w:val="Heading1"/>
        <w:rPr>
          <w:sz w:val="24"/>
          <w:szCs w:val="24"/>
        </w:rPr>
      </w:pPr>
      <w:r>
        <w:rPr>
          <w:sz w:val="24"/>
          <w:szCs w:val="24"/>
        </w:rPr>
        <w:t>Introduction to Equalities</w:t>
      </w:r>
      <w:r w:rsidR="007F5820">
        <w:rPr>
          <w:sz w:val="24"/>
          <w:szCs w:val="24"/>
        </w:rPr>
        <w:t xml:space="preserve"> online version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2964B1AC" w:rsidR="00631770" w:rsidRPr="001853AF" w:rsidRDefault="00F6529D" w:rsidP="00585E65">
            <w:pPr>
              <w:rPr>
                <w:sz w:val="24"/>
                <w:szCs w:val="24"/>
              </w:rPr>
            </w:pPr>
            <w:r>
              <w:rPr>
                <w:sz w:val="24"/>
                <w:szCs w:val="24"/>
              </w:rPr>
              <w:t>2</w:t>
            </w:r>
            <w:r w:rsidR="00631770" w:rsidRPr="001853AF">
              <w:rPr>
                <w:sz w:val="24"/>
                <w:szCs w:val="24"/>
              </w:rPr>
              <w:t>.</w:t>
            </w:r>
            <w:r w:rsidR="005655D8">
              <w:rPr>
                <w:sz w:val="24"/>
                <w:szCs w:val="24"/>
              </w:rPr>
              <w:t>1</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54713248" w:rsidR="00631770" w:rsidRPr="001853AF" w:rsidRDefault="008C43BF" w:rsidP="00585E65">
            <w:pPr>
              <w:rPr>
                <w:sz w:val="24"/>
                <w:szCs w:val="24"/>
              </w:rPr>
            </w:pPr>
            <w:r>
              <w:rPr>
                <w:sz w:val="24"/>
                <w:szCs w:val="24"/>
              </w:rPr>
              <w:t>Sept 202</w:t>
            </w:r>
            <w:r w:rsidR="00F6529D">
              <w:rPr>
                <w:sz w:val="24"/>
                <w:szCs w:val="24"/>
              </w:rPr>
              <w:t>2</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5F8637B2" w:rsidR="00631770" w:rsidRPr="001853AF" w:rsidRDefault="00F6529D" w:rsidP="00585E65">
            <w:pPr>
              <w:rPr>
                <w:sz w:val="24"/>
                <w:szCs w:val="24"/>
              </w:rPr>
            </w:pPr>
            <w:r>
              <w:rPr>
                <w:sz w:val="24"/>
                <w:szCs w:val="24"/>
              </w:rPr>
              <w:t>Frances Cusack</w:t>
            </w:r>
            <w:r w:rsidR="008C43BF">
              <w:rPr>
                <w:sz w:val="24"/>
                <w:szCs w:val="24"/>
              </w:rPr>
              <w:t>, Kathryn Sharratt</w:t>
            </w:r>
            <w:r>
              <w:rPr>
                <w:sz w:val="24"/>
                <w:szCs w:val="24"/>
              </w:rPr>
              <w:t>, Martin Roberts</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08A1BEB2" w14:textId="403E3BA0" w:rsidR="00631770" w:rsidRPr="001853AF" w:rsidRDefault="000A754E" w:rsidP="000706ED">
            <w:pPr>
              <w:pStyle w:val="ListParagraph"/>
              <w:numPr>
                <w:ilvl w:val="0"/>
                <w:numId w:val="7"/>
              </w:numPr>
              <w:rPr>
                <w:sz w:val="24"/>
                <w:szCs w:val="24"/>
              </w:rPr>
            </w:pPr>
            <w:r w:rsidRPr="001853AF">
              <w:rPr>
                <w:sz w:val="24"/>
                <w:szCs w:val="24"/>
              </w:rPr>
              <w:t xml:space="preserve"> </w:t>
            </w:r>
            <w:r w:rsidR="007D7A9A">
              <w:rPr>
                <w:sz w:val="24"/>
                <w:szCs w:val="24"/>
              </w:rPr>
              <w:t>1.</w:t>
            </w:r>
            <w:r w:rsidR="008C43BF">
              <w:rPr>
                <w:sz w:val="24"/>
                <w:szCs w:val="24"/>
              </w:rPr>
              <w:t>0</w:t>
            </w:r>
            <w:r w:rsidR="005655D8">
              <w:rPr>
                <w:sz w:val="24"/>
                <w:szCs w:val="24"/>
              </w:rPr>
              <w:t>, 2.0</w:t>
            </w: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1D708B92" w14:textId="02F22D85" w:rsidR="00D629B6" w:rsidRDefault="000A754E" w:rsidP="00585E65">
      <w:pPr>
        <w:rPr>
          <w:sz w:val="24"/>
          <w:szCs w:val="24"/>
        </w:rPr>
      </w:pPr>
      <w:r w:rsidRPr="001853AF">
        <w:rPr>
          <w:sz w:val="24"/>
          <w:szCs w:val="24"/>
        </w:rPr>
        <w:t>This is the new</w:t>
      </w:r>
      <w:r w:rsidR="00631770" w:rsidRPr="001853AF">
        <w:rPr>
          <w:sz w:val="24"/>
          <w:szCs w:val="24"/>
        </w:rPr>
        <w:t xml:space="preserve"> reps training course</w:t>
      </w:r>
      <w:r w:rsidR="001931D6" w:rsidRPr="001853AF">
        <w:rPr>
          <w:sz w:val="24"/>
          <w:szCs w:val="24"/>
        </w:rPr>
        <w:t xml:space="preserve"> for 202</w:t>
      </w:r>
      <w:r w:rsidR="00F6529D">
        <w:rPr>
          <w:sz w:val="24"/>
          <w:szCs w:val="24"/>
        </w:rPr>
        <w:t>2</w:t>
      </w:r>
      <w:r w:rsidR="008C43BF">
        <w:rPr>
          <w:sz w:val="24"/>
          <w:szCs w:val="24"/>
        </w:rPr>
        <w:t>. It has been developed from previously run sessions for the Energy Sector</w:t>
      </w:r>
      <w:r w:rsidR="007F5820">
        <w:rPr>
          <w:sz w:val="24"/>
          <w:szCs w:val="24"/>
        </w:rPr>
        <w:t xml:space="preserve"> </w:t>
      </w:r>
      <w:r w:rsidR="008C43BF">
        <w:rPr>
          <w:sz w:val="24"/>
          <w:szCs w:val="24"/>
        </w:rPr>
        <w:t xml:space="preserve">and incorporated with a few elements of our reps training to allow the reps to embed the learning and have a plan of action on completing the course. </w:t>
      </w:r>
      <w:r w:rsidR="00397EEC">
        <w:rPr>
          <w:sz w:val="24"/>
          <w:szCs w:val="24"/>
        </w:rPr>
        <w:t xml:space="preserve">This is the </w:t>
      </w:r>
      <w:r w:rsidR="00932F91">
        <w:rPr>
          <w:sz w:val="24"/>
          <w:szCs w:val="24"/>
        </w:rPr>
        <w:t xml:space="preserve">second </w:t>
      </w:r>
      <w:r w:rsidR="00397EEC">
        <w:rPr>
          <w:sz w:val="24"/>
          <w:szCs w:val="24"/>
        </w:rPr>
        <w:t xml:space="preserve">trial of </w:t>
      </w:r>
      <w:proofErr w:type="gramStart"/>
      <w:r w:rsidR="00397EEC">
        <w:rPr>
          <w:sz w:val="24"/>
          <w:szCs w:val="24"/>
        </w:rPr>
        <w:t>content</w:t>
      </w:r>
      <w:proofErr w:type="gramEnd"/>
      <w:r w:rsidR="00397EEC">
        <w:rPr>
          <w:sz w:val="24"/>
          <w:szCs w:val="24"/>
        </w:rPr>
        <w:t xml:space="preserve"> and it may be incorporated in the future with campaign training and specific areas of equalities where there is an appetite for more learning from reps. This is</w:t>
      </w:r>
      <w:r w:rsidR="007F5820">
        <w:rPr>
          <w:sz w:val="24"/>
          <w:szCs w:val="24"/>
        </w:rPr>
        <w:t xml:space="preserve"> to be run online over 3</w:t>
      </w:r>
      <w:r w:rsidR="00BC7F4C">
        <w:rPr>
          <w:sz w:val="24"/>
          <w:szCs w:val="24"/>
        </w:rPr>
        <w:t>-</w:t>
      </w:r>
      <w:r w:rsidR="007F5820">
        <w:rPr>
          <w:sz w:val="24"/>
          <w:szCs w:val="24"/>
        </w:rPr>
        <w:t>hour long sessions using zoom or some other video conferencing service</w:t>
      </w:r>
      <w:r w:rsidR="001931D6" w:rsidRPr="001853AF">
        <w:rPr>
          <w:sz w:val="24"/>
          <w:szCs w:val="24"/>
        </w:rPr>
        <w:t xml:space="preserve">. </w:t>
      </w:r>
    </w:p>
    <w:p w14:paraId="38B85AE0" w14:textId="1F56385A" w:rsidR="009840A2" w:rsidRPr="001853AF" w:rsidRDefault="009840A2" w:rsidP="00585E65">
      <w:pPr>
        <w:rPr>
          <w:sz w:val="24"/>
          <w:szCs w:val="24"/>
        </w:rPr>
      </w:pPr>
      <w:r>
        <w:rPr>
          <w:sz w:val="24"/>
          <w:szCs w:val="24"/>
        </w:rPr>
        <w:t>The course is split into three parts</w:t>
      </w:r>
      <w:r w:rsidR="00397EEC">
        <w:rPr>
          <w:sz w:val="24"/>
          <w:szCs w:val="24"/>
        </w:rPr>
        <w:t xml:space="preserve"> (as one</w:t>
      </w:r>
      <w:r w:rsidR="000278B7">
        <w:rPr>
          <w:sz w:val="24"/>
          <w:szCs w:val="24"/>
        </w:rPr>
        <w:t xml:space="preserve"> long</w:t>
      </w:r>
      <w:r w:rsidR="00397EEC">
        <w:rPr>
          <w:sz w:val="24"/>
          <w:szCs w:val="24"/>
        </w:rPr>
        <w:t xml:space="preserve"> session but with two short breaks)</w:t>
      </w:r>
      <w:r>
        <w:rPr>
          <w:sz w:val="24"/>
          <w:szCs w:val="24"/>
        </w:rPr>
        <w:t xml:space="preserve"> The activities</w:t>
      </w:r>
      <w:r w:rsidR="00397EEC">
        <w:rPr>
          <w:sz w:val="24"/>
          <w:szCs w:val="24"/>
        </w:rPr>
        <w:t xml:space="preserve"> are to</w:t>
      </w:r>
      <w:r>
        <w:rPr>
          <w:sz w:val="24"/>
          <w:szCs w:val="24"/>
        </w:rPr>
        <w:t xml:space="preserve"> </w:t>
      </w:r>
      <w:r w:rsidR="000278B7">
        <w:rPr>
          <w:sz w:val="24"/>
          <w:szCs w:val="24"/>
        </w:rPr>
        <w:t>complete</w:t>
      </w:r>
      <w:r>
        <w:rPr>
          <w:sz w:val="24"/>
          <w:szCs w:val="24"/>
        </w:rPr>
        <w:t xml:space="preserve"> as a group</w:t>
      </w:r>
      <w:r w:rsidR="00397EEC">
        <w:rPr>
          <w:sz w:val="24"/>
          <w:szCs w:val="24"/>
        </w:rPr>
        <w:t xml:space="preserve"> (up to </w:t>
      </w:r>
      <w:r w:rsidR="00932F91">
        <w:rPr>
          <w:sz w:val="24"/>
          <w:szCs w:val="24"/>
        </w:rPr>
        <w:t>6</w:t>
      </w:r>
      <w:r w:rsidR="00397EEC">
        <w:rPr>
          <w:sz w:val="24"/>
          <w:szCs w:val="24"/>
        </w:rPr>
        <w:t>/</w:t>
      </w:r>
      <w:r w:rsidR="00932F91">
        <w:rPr>
          <w:sz w:val="24"/>
          <w:szCs w:val="24"/>
        </w:rPr>
        <w:t>8</w:t>
      </w:r>
      <w:r w:rsidR="00397EEC">
        <w:rPr>
          <w:sz w:val="24"/>
          <w:szCs w:val="24"/>
        </w:rPr>
        <w:t xml:space="preserve"> delegates)</w:t>
      </w:r>
      <w:r>
        <w:rPr>
          <w:sz w:val="24"/>
          <w:szCs w:val="24"/>
        </w:rPr>
        <w:t xml:space="preserve"> with the PowerPoint presentation cut down to a minimum with the tutor sharing the screen. </w:t>
      </w:r>
      <w:r w:rsidR="00397EEC">
        <w:rPr>
          <w:sz w:val="24"/>
          <w:szCs w:val="24"/>
        </w:rPr>
        <w:t>Currently using the slides as a basis for some content for reps to see as well as providing some useful links/action plan and terminology pages. This will look to be revisited as a resource in Spring 2022.</w:t>
      </w: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79B012A1" w:rsidR="00483BF9" w:rsidRPr="001853AF" w:rsidRDefault="00DA0898" w:rsidP="00483BF9">
      <w:pPr>
        <w:rPr>
          <w:sz w:val="24"/>
          <w:szCs w:val="24"/>
        </w:rPr>
      </w:pPr>
      <w:r w:rsidRPr="001853AF">
        <w:rPr>
          <w:sz w:val="24"/>
          <w:szCs w:val="24"/>
        </w:rPr>
        <w:t xml:space="preserve">There are </w:t>
      </w:r>
      <w:r w:rsidR="000278B7">
        <w:rPr>
          <w:sz w:val="24"/>
          <w:szCs w:val="24"/>
        </w:rPr>
        <w:t>5</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course</w:t>
      </w:r>
    </w:p>
    <w:p w14:paraId="43323201" w14:textId="29C01EAD" w:rsidR="00483BF9" w:rsidRDefault="00483BF9" w:rsidP="000706ED">
      <w:pPr>
        <w:pStyle w:val="ListParagraph"/>
        <w:numPr>
          <w:ilvl w:val="0"/>
          <w:numId w:val="8"/>
        </w:numPr>
        <w:rPr>
          <w:sz w:val="24"/>
          <w:szCs w:val="24"/>
        </w:rPr>
      </w:pPr>
      <w:r w:rsidRPr="001853AF">
        <w:rPr>
          <w:sz w:val="24"/>
          <w:szCs w:val="24"/>
        </w:rPr>
        <w:t xml:space="preserve">The participants workbook, which covers </w:t>
      </w:r>
      <w:r w:rsidR="00851ED0">
        <w:rPr>
          <w:sz w:val="24"/>
          <w:szCs w:val="24"/>
        </w:rPr>
        <w:t>slides</w:t>
      </w:r>
      <w:r w:rsidRPr="001853AF">
        <w:rPr>
          <w:sz w:val="24"/>
          <w:szCs w:val="24"/>
        </w:rPr>
        <w:t xml:space="preserve">, </w:t>
      </w:r>
      <w:r w:rsidR="00851ED0">
        <w:rPr>
          <w:sz w:val="24"/>
          <w:szCs w:val="24"/>
        </w:rPr>
        <w:t>action plan, useful links. (</w:t>
      </w:r>
      <w:proofErr w:type="gramStart"/>
      <w:r w:rsidR="00851ED0">
        <w:rPr>
          <w:sz w:val="24"/>
          <w:szCs w:val="24"/>
        </w:rPr>
        <w:t>as</w:t>
      </w:r>
      <w:proofErr w:type="gramEnd"/>
      <w:r w:rsidR="00851ED0">
        <w:rPr>
          <w:sz w:val="24"/>
          <w:szCs w:val="24"/>
        </w:rPr>
        <w:t xml:space="preserve"> above, to be updated)</w:t>
      </w:r>
    </w:p>
    <w:p w14:paraId="7E1A3B3F" w14:textId="72C790D6" w:rsidR="00851ED0" w:rsidRDefault="00851ED0" w:rsidP="00851ED0">
      <w:pPr>
        <w:pStyle w:val="ListParagraph"/>
        <w:numPr>
          <w:ilvl w:val="0"/>
          <w:numId w:val="8"/>
        </w:numPr>
        <w:rPr>
          <w:sz w:val="24"/>
          <w:szCs w:val="24"/>
        </w:rPr>
      </w:pPr>
      <w:r w:rsidRPr="00851ED0">
        <w:rPr>
          <w:sz w:val="24"/>
          <w:szCs w:val="24"/>
        </w:rPr>
        <w:t>Jamboard</w:t>
      </w:r>
      <w:r>
        <w:rPr>
          <w:sz w:val="24"/>
          <w:szCs w:val="24"/>
        </w:rPr>
        <w:t>. Another approach to sharing and engaging with the reps. This exercise is approached early in the session to help to break the ice with the group and ascertain learning so far.</w:t>
      </w:r>
    </w:p>
    <w:p w14:paraId="6D0C66BD" w14:textId="6F0B281E" w:rsidR="000278B7" w:rsidRDefault="000278B7" w:rsidP="00851ED0">
      <w:pPr>
        <w:pStyle w:val="ListParagraph"/>
        <w:numPr>
          <w:ilvl w:val="0"/>
          <w:numId w:val="8"/>
        </w:numPr>
        <w:rPr>
          <w:sz w:val="24"/>
          <w:szCs w:val="24"/>
        </w:rPr>
      </w:pPr>
      <w:r>
        <w:rPr>
          <w:sz w:val="24"/>
          <w:szCs w:val="24"/>
        </w:rPr>
        <w:t xml:space="preserve">Polls – used in this training as a quiz/assessment of learning. </w:t>
      </w:r>
    </w:p>
    <w:p w14:paraId="77B531B1" w14:textId="1496157D" w:rsidR="00DA0898" w:rsidRPr="00851ED0" w:rsidRDefault="00851ED0" w:rsidP="00851ED0">
      <w:pPr>
        <w:pStyle w:val="ListParagraph"/>
        <w:numPr>
          <w:ilvl w:val="0"/>
          <w:numId w:val="8"/>
        </w:numPr>
        <w:rPr>
          <w:sz w:val="24"/>
          <w:szCs w:val="24"/>
        </w:rPr>
      </w:pPr>
      <w:r w:rsidRPr="00851ED0">
        <w:rPr>
          <w:sz w:val="24"/>
          <w:szCs w:val="24"/>
        </w:rPr>
        <w:t xml:space="preserve"> </w:t>
      </w:r>
      <w:r w:rsidR="00483BF9" w:rsidRPr="00851ED0">
        <w:rPr>
          <w:sz w:val="24"/>
          <w:szCs w:val="24"/>
        </w:rPr>
        <w:t>The tutor’s notes which explain the activities, suggest discussion-prompts, give (loose) timings, and ‘index’ the other resources,</w:t>
      </w:r>
      <w:r w:rsidR="00DA0898" w:rsidRPr="00851ED0">
        <w:rPr>
          <w:sz w:val="24"/>
          <w:szCs w:val="24"/>
        </w:rPr>
        <w:t xml:space="preserve"> tying the whole thing together.</w:t>
      </w:r>
      <w:r w:rsidR="00E85B9A" w:rsidRPr="00851ED0">
        <w:rPr>
          <w:sz w:val="24"/>
          <w:szCs w:val="24"/>
        </w:rPr>
        <w:t xml:space="preserve"> </w:t>
      </w:r>
    </w:p>
    <w:p w14:paraId="7D4051A0" w14:textId="66A1CFE9" w:rsidR="00DA0898" w:rsidRDefault="00E3473E" w:rsidP="00E3473E">
      <w:pPr>
        <w:pStyle w:val="ListParagraph"/>
        <w:rPr>
          <w:sz w:val="24"/>
          <w:szCs w:val="24"/>
        </w:rPr>
      </w:pPr>
      <w:r>
        <w:rPr>
          <w:sz w:val="24"/>
          <w:szCs w:val="24"/>
        </w:rPr>
        <w:t>(</w:t>
      </w:r>
      <w:r w:rsidR="00DA0898" w:rsidRPr="001853AF">
        <w:rPr>
          <w:sz w:val="24"/>
          <w:szCs w:val="24"/>
        </w:rPr>
        <w:t xml:space="preserve">As tutors who’ve committed to delivering this course, we would suggest a small amount of preparation time ahead of the course to ensure you’re familiar with the session, </w:t>
      </w:r>
      <w:proofErr w:type="gramStart"/>
      <w:r w:rsidR="00DA0898" w:rsidRPr="001853AF">
        <w:rPr>
          <w:sz w:val="24"/>
          <w:szCs w:val="24"/>
        </w:rPr>
        <w:t>activities</w:t>
      </w:r>
      <w:proofErr w:type="gramEnd"/>
      <w:r w:rsidR="00DA0898" w:rsidRPr="001853AF">
        <w:rPr>
          <w:sz w:val="24"/>
          <w:szCs w:val="24"/>
        </w:rPr>
        <w:t xml:space="preserve"> and tutor instruction.</w:t>
      </w:r>
      <w:r>
        <w:rPr>
          <w:sz w:val="24"/>
          <w:szCs w:val="24"/>
        </w:rPr>
        <w:t>)</w:t>
      </w:r>
      <w:r w:rsidR="00DA0898" w:rsidRPr="001853AF">
        <w:rPr>
          <w:sz w:val="24"/>
          <w:szCs w:val="24"/>
        </w:rPr>
        <w:t xml:space="preserve"> </w:t>
      </w: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153"/>
        <w:gridCol w:w="1777"/>
        <w:gridCol w:w="8818"/>
        <w:gridCol w:w="2640"/>
      </w:tblGrid>
      <w:tr w:rsidR="0078578B" w:rsidRPr="001853AF" w14:paraId="3BCA2004" w14:textId="77777777" w:rsidTr="0078578B">
        <w:tc>
          <w:tcPr>
            <w:tcW w:w="2153" w:type="dxa"/>
          </w:tcPr>
          <w:p w14:paraId="731A83B3" w14:textId="77777777" w:rsidR="00483BF9" w:rsidRPr="001853AF" w:rsidRDefault="00483BF9" w:rsidP="00483BF9">
            <w:pPr>
              <w:rPr>
                <w:b/>
                <w:sz w:val="24"/>
                <w:szCs w:val="24"/>
              </w:rPr>
            </w:pPr>
            <w:r w:rsidRPr="001853AF">
              <w:rPr>
                <w:b/>
                <w:sz w:val="24"/>
                <w:szCs w:val="24"/>
              </w:rPr>
              <w:t>Session</w:t>
            </w:r>
          </w:p>
        </w:tc>
        <w:tc>
          <w:tcPr>
            <w:tcW w:w="1777" w:type="dxa"/>
          </w:tcPr>
          <w:p w14:paraId="5B3B6416" w14:textId="77777777" w:rsidR="00483BF9" w:rsidRPr="001853AF" w:rsidRDefault="00483BF9" w:rsidP="00483BF9">
            <w:pPr>
              <w:rPr>
                <w:b/>
                <w:sz w:val="24"/>
                <w:szCs w:val="24"/>
              </w:rPr>
            </w:pPr>
            <w:r w:rsidRPr="001853AF">
              <w:rPr>
                <w:b/>
                <w:sz w:val="24"/>
                <w:szCs w:val="24"/>
              </w:rPr>
              <w:t>Slide no/WB page</w:t>
            </w:r>
          </w:p>
        </w:tc>
        <w:tc>
          <w:tcPr>
            <w:tcW w:w="8818" w:type="dxa"/>
          </w:tcPr>
          <w:p w14:paraId="107B75CA" w14:textId="77777777" w:rsidR="00483BF9" w:rsidRPr="001853AF" w:rsidRDefault="00483BF9" w:rsidP="00483BF9">
            <w:pPr>
              <w:rPr>
                <w:b/>
                <w:sz w:val="24"/>
                <w:szCs w:val="24"/>
              </w:rPr>
            </w:pPr>
            <w:r w:rsidRPr="001853AF">
              <w:rPr>
                <w:b/>
                <w:sz w:val="24"/>
                <w:szCs w:val="24"/>
              </w:rPr>
              <w:t>Notes</w:t>
            </w:r>
          </w:p>
        </w:tc>
        <w:tc>
          <w:tcPr>
            <w:tcW w:w="2640" w:type="dxa"/>
          </w:tcPr>
          <w:p w14:paraId="6B627908" w14:textId="77777777" w:rsidR="00483BF9" w:rsidRPr="001853AF" w:rsidRDefault="00BE1B5D" w:rsidP="00483BF9">
            <w:pPr>
              <w:rPr>
                <w:sz w:val="24"/>
                <w:szCs w:val="24"/>
              </w:rPr>
            </w:pPr>
            <w:r w:rsidRPr="001853AF">
              <w:rPr>
                <w:sz w:val="24"/>
                <w:szCs w:val="24"/>
              </w:rPr>
              <w:t>Resources</w:t>
            </w:r>
          </w:p>
        </w:tc>
      </w:tr>
      <w:tr w:rsidR="0078578B" w:rsidRPr="001853AF" w14:paraId="04470B13" w14:textId="77777777" w:rsidTr="0078578B">
        <w:tc>
          <w:tcPr>
            <w:tcW w:w="2153" w:type="dxa"/>
          </w:tcPr>
          <w:p w14:paraId="543B19E3" w14:textId="785E0B33" w:rsidR="00483BF9" w:rsidRPr="00604E23" w:rsidRDefault="00851ED0" w:rsidP="00483BF9">
            <w:pPr>
              <w:rPr>
                <w:b/>
                <w:sz w:val="32"/>
                <w:szCs w:val="32"/>
              </w:rPr>
            </w:pPr>
            <w:r>
              <w:rPr>
                <w:b/>
                <w:sz w:val="32"/>
                <w:szCs w:val="32"/>
              </w:rPr>
              <w:t>Before the course</w:t>
            </w:r>
          </w:p>
          <w:p w14:paraId="7A5CEA89" w14:textId="0A3D2EEC" w:rsidR="0086119A" w:rsidRPr="001853AF" w:rsidRDefault="0086119A" w:rsidP="00483BF9">
            <w:pPr>
              <w:rPr>
                <w:sz w:val="24"/>
                <w:szCs w:val="24"/>
              </w:rPr>
            </w:pPr>
          </w:p>
        </w:tc>
        <w:tc>
          <w:tcPr>
            <w:tcW w:w="1777" w:type="dxa"/>
          </w:tcPr>
          <w:p w14:paraId="599E7823" w14:textId="69CBD442" w:rsidR="00483BF9" w:rsidRPr="001853AF" w:rsidRDefault="00115A6A" w:rsidP="00483BF9">
            <w:pPr>
              <w:rPr>
                <w:sz w:val="24"/>
                <w:szCs w:val="24"/>
              </w:rPr>
            </w:pPr>
            <w:r w:rsidRPr="001853AF">
              <w:rPr>
                <w:sz w:val="24"/>
                <w:szCs w:val="24"/>
              </w:rPr>
              <w:t xml:space="preserve"> </w:t>
            </w:r>
            <w:r w:rsidR="00851ED0">
              <w:rPr>
                <w:sz w:val="24"/>
                <w:szCs w:val="24"/>
              </w:rPr>
              <w:t>N/A</w:t>
            </w:r>
          </w:p>
        </w:tc>
        <w:tc>
          <w:tcPr>
            <w:tcW w:w="8818" w:type="dxa"/>
          </w:tcPr>
          <w:p w14:paraId="7E971C73" w14:textId="77777777" w:rsidR="00984E51" w:rsidRDefault="00984E51" w:rsidP="00984E51">
            <w:pPr>
              <w:pStyle w:val="ListParagraph"/>
              <w:ind w:left="360"/>
              <w:rPr>
                <w:sz w:val="24"/>
                <w:szCs w:val="24"/>
              </w:rPr>
            </w:pPr>
          </w:p>
          <w:p w14:paraId="742BF690" w14:textId="77777777" w:rsidR="008A6C56" w:rsidRDefault="008A6C56" w:rsidP="008A6C56">
            <w:pPr>
              <w:rPr>
                <w:b/>
                <w:sz w:val="24"/>
                <w:szCs w:val="24"/>
              </w:rPr>
            </w:pPr>
            <w:r w:rsidRPr="001853AF">
              <w:rPr>
                <w:b/>
                <w:sz w:val="24"/>
                <w:szCs w:val="24"/>
              </w:rPr>
              <w:t>Tutor to ensure you have</w:t>
            </w:r>
            <w:r>
              <w:rPr>
                <w:b/>
                <w:sz w:val="24"/>
                <w:szCs w:val="24"/>
              </w:rPr>
              <w:t xml:space="preserve"> joined online zoom meeting slightly earlier than the start time</w:t>
            </w:r>
            <w:r w:rsidRPr="001853AF">
              <w:rPr>
                <w:b/>
                <w:sz w:val="24"/>
                <w:szCs w:val="24"/>
              </w:rPr>
              <w:t xml:space="preserve">; </w:t>
            </w:r>
            <w:r>
              <w:rPr>
                <w:b/>
                <w:sz w:val="24"/>
                <w:szCs w:val="24"/>
              </w:rPr>
              <w:t xml:space="preserve">Have the following </w:t>
            </w:r>
            <w:proofErr w:type="gramStart"/>
            <w:r>
              <w:rPr>
                <w:b/>
                <w:sz w:val="24"/>
                <w:szCs w:val="24"/>
              </w:rPr>
              <w:t>opened up</w:t>
            </w:r>
            <w:proofErr w:type="gramEnd"/>
            <w:r>
              <w:rPr>
                <w:b/>
                <w:sz w:val="24"/>
                <w:szCs w:val="24"/>
              </w:rPr>
              <w:t xml:space="preserve"> on the computer:</w:t>
            </w:r>
          </w:p>
          <w:p w14:paraId="2F73C5FC" w14:textId="62B38EC5" w:rsidR="00483BF9" w:rsidRPr="00851ED0" w:rsidRDefault="00483BF9" w:rsidP="00851ED0">
            <w:pPr>
              <w:rPr>
                <w:b/>
                <w:sz w:val="24"/>
                <w:szCs w:val="24"/>
              </w:rPr>
            </w:pPr>
          </w:p>
          <w:p w14:paraId="0D70C21C" w14:textId="2512A273" w:rsidR="00851ED0" w:rsidRPr="00851ED0" w:rsidRDefault="00851ED0" w:rsidP="00851ED0">
            <w:pPr>
              <w:pStyle w:val="ListParagraph"/>
              <w:numPr>
                <w:ilvl w:val="0"/>
                <w:numId w:val="9"/>
              </w:numPr>
              <w:rPr>
                <w:b/>
                <w:sz w:val="24"/>
                <w:szCs w:val="24"/>
              </w:rPr>
            </w:pPr>
            <w:r w:rsidRPr="00851ED0">
              <w:rPr>
                <w:b/>
                <w:sz w:val="24"/>
                <w:szCs w:val="24"/>
              </w:rPr>
              <w:t>Set up Microsoft Whiteboard for first exercise</w:t>
            </w:r>
          </w:p>
          <w:p w14:paraId="39D357A2" w14:textId="559EF3DD" w:rsidR="00851ED0" w:rsidRDefault="00851ED0" w:rsidP="00851ED0">
            <w:pPr>
              <w:pStyle w:val="ListParagraph"/>
              <w:numPr>
                <w:ilvl w:val="0"/>
                <w:numId w:val="9"/>
              </w:numPr>
              <w:rPr>
                <w:b/>
                <w:sz w:val="24"/>
                <w:szCs w:val="24"/>
              </w:rPr>
            </w:pPr>
            <w:r w:rsidRPr="00851ED0">
              <w:rPr>
                <w:b/>
                <w:sz w:val="24"/>
                <w:szCs w:val="24"/>
              </w:rPr>
              <w:t>Set up Zoom polls/quiz (see separate sheet for Test Your Knowledge quiz Q&amp;A)</w:t>
            </w:r>
          </w:p>
          <w:p w14:paraId="4DFE415F" w14:textId="77777777" w:rsidR="008A6C56" w:rsidRPr="00851ED0" w:rsidRDefault="008A6C56" w:rsidP="008A6C56">
            <w:pPr>
              <w:pStyle w:val="ListParagraph"/>
              <w:ind w:left="360"/>
              <w:rPr>
                <w:b/>
                <w:sz w:val="24"/>
                <w:szCs w:val="24"/>
              </w:rPr>
            </w:pPr>
          </w:p>
          <w:p w14:paraId="7BD5A2D0" w14:textId="77777777" w:rsidR="00851ED0" w:rsidRPr="00851ED0" w:rsidRDefault="00851ED0" w:rsidP="00851ED0">
            <w:pPr>
              <w:pStyle w:val="ListParagraph"/>
              <w:numPr>
                <w:ilvl w:val="0"/>
                <w:numId w:val="9"/>
              </w:numPr>
              <w:rPr>
                <w:b/>
                <w:sz w:val="24"/>
                <w:szCs w:val="24"/>
              </w:rPr>
            </w:pPr>
            <w:r w:rsidRPr="00851ED0">
              <w:rPr>
                <w:b/>
                <w:sz w:val="24"/>
                <w:szCs w:val="24"/>
              </w:rPr>
              <w:t>Ensure participants have course pack in advance of course</w:t>
            </w:r>
          </w:p>
          <w:p w14:paraId="7A413028" w14:textId="4DD3F1E9" w:rsidR="00984E51" w:rsidRPr="001853AF" w:rsidRDefault="00984E51" w:rsidP="00851ED0">
            <w:pPr>
              <w:pStyle w:val="ListParagraph"/>
              <w:ind w:left="360"/>
              <w:rPr>
                <w:sz w:val="24"/>
                <w:szCs w:val="24"/>
              </w:rPr>
            </w:pPr>
          </w:p>
        </w:tc>
        <w:tc>
          <w:tcPr>
            <w:tcW w:w="2640" w:type="dxa"/>
          </w:tcPr>
          <w:p w14:paraId="55371F2A" w14:textId="77777777" w:rsidR="008B423C" w:rsidRDefault="008A6C56" w:rsidP="008A6C56">
            <w:pPr>
              <w:rPr>
                <w:b/>
                <w:sz w:val="24"/>
                <w:szCs w:val="24"/>
              </w:rPr>
            </w:pPr>
            <w:r>
              <w:rPr>
                <w:b/>
                <w:sz w:val="24"/>
                <w:szCs w:val="24"/>
              </w:rPr>
              <w:t>Microsoft Whiteboard</w:t>
            </w:r>
          </w:p>
          <w:p w14:paraId="54275725" w14:textId="44CE6799" w:rsidR="008A6C56" w:rsidRPr="001853AF" w:rsidRDefault="008A6C56" w:rsidP="008A6C56">
            <w:pPr>
              <w:rPr>
                <w:b/>
                <w:sz w:val="24"/>
                <w:szCs w:val="24"/>
              </w:rPr>
            </w:pPr>
            <w:r>
              <w:rPr>
                <w:b/>
                <w:sz w:val="24"/>
                <w:szCs w:val="24"/>
              </w:rPr>
              <w:t>Quiz (Q&amp;A) Sheet</w:t>
            </w:r>
          </w:p>
        </w:tc>
      </w:tr>
      <w:tr w:rsidR="0078578B" w:rsidRPr="001853AF" w14:paraId="6C8E18A2" w14:textId="77777777" w:rsidTr="0078578B">
        <w:tc>
          <w:tcPr>
            <w:tcW w:w="2153" w:type="dxa"/>
          </w:tcPr>
          <w:p w14:paraId="0BC8B5AB" w14:textId="77777777" w:rsidR="008A6C56" w:rsidRDefault="008A6C56" w:rsidP="00483BF9">
            <w:pPr>
              <w:rPr>
                <w:b/>
                <w:sz w:val="32"/>
                <w:szCs w:val="32"/>
              </w:rPr>
            </w:pPr>
            <w:r w:rsidRPr="008A6C56">
              <w:rPr>
                <w:b/>
                <w:sz w:val="32"/>
                <w:szCs w:val="32"/>
              </w:rPr>
              <w:t xml:space="preserve">Course Outline. </w:t>
            </w:r>
          </w:p>
          <w:p w14:paraId="64D3C8B1" w14:textId="47F2979E" w:rsidR="00E8618E" w:rsidRPr="008A6C56" w:rsidRDefault="00E8618E" w:rsidP="00483BF9">
            <w:pPr>
              <w:rPr>
                <w:b/>
                <w:sz w:val="32"/>
                <w:szCs w:val="32"/>
              </w:rPr>
            </w:pPr>
            <w:r>
              <w:rPr>
                <w:b/>
                <w:sz w:val="32"/>
                <w:szCs w:val="32"/>
              </w:rPr>
              <w:t>9.30 – 9.40</w:t>
            </w:r>
          </w:p>
        </w:tc>
        <w:tc>
          <w:tcPr>
            <w:tcW w:w="1777" w:type="dxa"/>
          </w:tcPr>
          <w:p w14:paraId="2BC72164" w14:textId="77777777" w:rsidR="008A6C56" w:rsidRDefault="008A6C56" w:rsidP="00483BF9">
            <w:pPr>
              <w:rPr>
                <w:sz w:val="24"/>
                <w:szCs w:val="24"/>
              </w:rPr>
            </w:pPr>
          </w:p>
        </w:tc>
        <w:tc>
          <w:tcPr>
            <w:tcW w:w="8818" w:type="dxa"/>
          </w:tcPr>
          <w:p w14:paraId="13308824" w14:textId="77777777" w:rsidR="008A6C56" w:rsidRDefault="008A6C56" w:rsidP="008A6C56">
            <w:pPr>
              <w:pStyle w:val="ListParagraph"/>
              <w:ind w:left="360"/>
              <w:rPr>
                <w:b/>
                <w:sz w:val="24"/>
                <w:szCs w:val="24"/>
              </w:rPr>
            </w:pPr>
          </w:p>
          <w:p w14:paraId="39E89785" w14:textId="34A9BFF9" w:rsidR="008A6C56" w:rsidRDefault="008A6C56" w:rsidP="00F45F28">
            <w:pPr>
              <w:pStyle w:val="ListParagraph"/>
              <w:numPr>
                <w:ilvl w:val="0"/>
                <w:numId w:val="9"/>
              </w:numPr>
              <w:rPr>
                <w:b/>
                <w:sz w:val="24"/>
                <w:szCs w:val="24"/>
              </w:rPr>
            </w:pPr>
            <w:r w:rsidRPr="003A7779">
              <w:rPr>
                <w:b/>
                <w:sz w:val="24"/>
                <w:szCs w:val="24"/>
              </w:rPr>
              <w:t>You may need to help people with technical issues such as sound</w:t>
            </w:r>
            <w:r>
              <w:rPr>
                <w:b/>
                <w:sz w:val="24"/>
                <w:szCs w:val="24"/>
              </w:rPr>
              <w:t xml:space="preserve">. </w:t>
            </w:r>
            <w:r w:rsidRPr="003A7779">
              <w:rPr>
                <w:b/>
                <w:sz w:val="24"/>
                <w:szCs w:val="24"/>
              </w:rPr>
              <w:t xml:space="preserve"> </w:t>
            </w:r>
          </w:p>
          <w:p w14:paraId="2B099392" w14:textId="77777777" w:rsidR="008A6C56" w:rsidRDefault="008A6C56" w:rsidP="00F45F28">
            <w:pPr>
              <w:pStyle w:val="ListParagraph"/>
              <w:numPr>
                <w:ilvl w:val="0"/>
                <w:numId w:val="9"/>
              </w:numPr>
              <w:rPr>
                <w:b/>
                <w:sz w:val="24"/>
                <w:szCs w:val="24"/>
              </w:rPr>
            </w:pPr>
            <w:r>
              <w:rPr>
                <w:b/>
                <w:sz w:val="24"/>
                <w:szCs w:val="24"/>
              </w:rPr>
              <w:t xml:space="preserve">Run through the zoom basics – microphone – mute etc, video – </w:t>
            </w:r>
            <w:proofErr w:type="gramStart"/>
            <w:r>
              <w:rPr>
                <w:b/>
                <w:sz w:val="24"/>
                <w:szCs w:val="24"/>
              </w:rPr>
              <w:t>off</w:t>
            </w:r>
            <w:proofErr w:type="gramEnd"/>
            <w:r>
              <w:rPr>
                <w:b/>
                <w:sz w:val="24"/>
                <w:szCs w:val="24"/>
              </w:rPr>
              <w:t xml:space="preserve"> if necessary, reactions when showing the power point, chat box for anything private or sharing, change name function, raise hand function. Polls</w:t>
            </w:r>
          </w:p>
          <w:p w14:paraId="60CB8134" w14:textId="61B28A99" w:rsidR="008A6C56" w:rsidRDefault="008A6C56" w:rsidP="00F45F28">
            <w:pPr>
              <w:pStyle w:val="ListParagraph"/>
              <w:numPr>
                <w:ilvl w:val="0"/>
                <w:numId w:val="9"/>
              </w:numPr>
              <w:rPr>
                <w:b/>
                <w:sz w:val="24"/>
                <w:szCs w:val="24"/>
              </w:rPr>
            </w:pPr>
            <w:r>
              <w:rPr>
                <w:b/>
                <w:sz w:val="24"/>
                <w:szCs w:val="24"/>
              </w:rPr>
              <w:t>Add if zooms crashes or issues with connectivity, tutor will join asap – please ask delegates to work on the activity/next activity/etc.</w:t>
            </w:r>
          </w:p>
          <w:p w14:paraId="714F66C3" w14:textId="77777777" w:rsidR="00F45F28" w:rsidRPr="000236A0" w:rsidRDefault="00F45F28" w:rsidP="00F45F28">
            <w:pPr>
              <w:pStyle w:val="ListParagraph"/>
              <w:numPr>
                <w:ilvl w:val="0"/>
                <w:numId w:val="9"/>
              </w:num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6A0">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Interactive course and reps are encouraged to discuss, raise items and participate in the </w:t>
            </w:r>
            <w:proofErr w:type="gramStart"/>
            <w:r w:rsidRPr="000236A0">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sessions</w:t>
            </w:r>
            <w:proofErr w:type="gramEnd"/>
          </w:p>
          <w:p w14:paraId="1158D32C" w14:textId="277C2606" w:rsidR="008A6C56" w:rsidRPr="008A6C56" w:rsidRDefault="008A6C56" w:rsidP="008A6C56">
            <w:pPr>
              <w:rPr>
                <w:b/>
                <w:sz w:val="24"/>
                <w:szCs w:val="24"/>
              </w:rPr>
            </w:pPr>
          </w:p>
        </w:tc>
        <w:tc>
          <w:tcPr>
            <w:tcW w:w="2640" w:type="dxa"/>
          </w:tcPr>
          <w:p w14:paraId="130E4342" w14:textId="77777777" w:rsidR="008A6C56" w:rsidRDefault="008A6C56" w:rsidP="00483BF9">
            <w:pPr>
              <w:rPr>
                <w:sz w:val="24"/>
                <w:szCs w:val="24"/>
              </w:rPr>
            </w:pPr>
          </w:p>
          <w:p w14:paraId="6FC2005F" w14:textId="77777777" w:rsidR="008A6C56" w:rsidRDefault="008A6C56" w:rsidP="00483BF9">
            <w:pPr>
              <w:rPr>
                <w:sz w:val="24"/>
                <w:szCs w:val="24"/>
              </w:rPr>
            </w:pPr>
            <w:r>
              <w:rPr>
                <w:sz w:val="24"/>
                <w:szCs w:val="24"/>
              </w:rPr>
              <w:t xml:space="preserve">Zoom </w:t>
            </w:r>
          </w:p>
          <w:p w14:paraId="17A9EA4C" w14:textId="5919735D" w:rsidR="008A6C56" w:rsidRPr="001853AF" w:rsidRDefault="008A6C56" w:rsidP="00483BF9">
            <w:pPr>
              <w:rPr>
                <w:sz w:val="24"/>
                <w:szCs w:val="24"/>
              </w:rPr>
            </w:pPr>
            <w:r>
              <w:rPr>
                <w:sz w:val="24"/>
                <w:szCs w:val="24"/>
              </w:rPr>
              <w:t>Top ten tip for zoom (already sent ahead of the course.)</w:t>
            </w:r>
          </w:p>
        </w:tc>
      </w:tr>
      <w:tr w:rsidR="00BC7F4C" w:rsidRPr="001853AF" w14:paraId="649CE11F" w14:textId="77777777" w:rsidTr="00932F91">
        <w:trPr>
          <w:trHeight w:val="2722"/>
        </w:trPr>
        <w:tc>
          <w:tcPr>
            <w:tcW w:w="2153" w:type="dxa"/>
          </w:tcPr>
          <w:p w14:paraId="058424A5" w14:textId="25135357" w:rsidR="00BC7F4C" w:rsidRDefault="00BC7F4C" w:rsidP="00BC7F4C">
            <w:pPr>
              <w:rPr>
                <w:sz w:val="24"/>
                <w:szCs w:val="24"/>
              </w:rPr>
            </w:pPr>
            <w:r w:rsidRPr="00604E23">
              <w:rPr>
                <w:b/>
                <w:sz w:val="36"/>
                <w:szCs w:val="36"/>
              </w:rPr>
              <w:t xml:space="preserve"> </w:t>
            </w:r>
          </w:p>
          <w:p w14:paraId="47513F5C" w14:textId="77777777" w:rsidR="00BC7F4C" w:rsidRDefault="00BC7F4C" w:rsidP="00BC7F4C">
            <w:pPr>
              <w:rPr>
                <w:sz w:val="32"/>
                <w:szCs w:val="32"/>
              </w:rPr>
            </w:pPr>
          </w:p>
          <w:p w14:paraId="34808935" w14:textId="57F59A93" w:rsidR="00BC7F4C" w:rsidRDefault="00BC7F4C" w:rsidP="00BC7F4C">
            <w:pPr>
              <w:rPr>
                <w:sz w:val="24"/>
                <w:szCs w:val="24"/>
              </w:rPr>
            </w:pPr>
            <w:r w:rsidRPr="007C78CE">
              <w:rPr>
                <w:b/>
                <w:sz w:val="32"/>
                <w:szCs w:val="32"/>
              </w:rPr>
              <w:t>Introductions and objectives</w:t>
            </w:r>
            <w:r w:rsidRPr="001853AF">
              <w:rPr>
                <w:sz w:val="24"/>
                <w:szCs w:val="24"/>
              </w:rPr>
              <w:t xml:space="preserve"> </w:t>
            </w:r>
          </w:p>
          <w:p w14:paraId="0437E9A6" w14:textId="77777777" w:rsidR="00BC7F4C" w:rsidRPr="001853AF" w:rsidRDefault="00BC7F4C" w:rsidP="00BC7F4C">
            <w:pPr>
              <w:rPr>
                <w:sz w:val="24"/>
                <w:szCs w:val="24"/>
              </w:rPr>
            </w:pPr>
          </w:p>
          <w:p w14:paraId="5A0D9A34" w14:textId="77777777" w:rsidR="00BC7F4C" w:rsidRPr="001853AF" w:rsidRDefault="00BC7F4C" w:rsidP="00BC7F4C">
            <w:pPr>
              <w:rPr>
                <w:sz w:val="24"/>
                <w:szCs w:val="24"/>
              </w:rPr>
            </w:pPr>
          </w:p>
        </w:tc>
        <w:tc>
          <w:tcPr>
            <w:tcW w:w="1777" w:type="dxa"/>
          </w:tcPr>
          <w:p w14:paraId="56E1A69D" w14:textId="53F6E489" w:rsidR="003E56C6" w:rsidRPr="001853AF" w:rsidRDefault="00BC7F4C" w:rsidP="003E56C6">
            <w:pPr>
              <w:rPr>
                <w:sz w:val="24"/>
                <w:szCs w:val="24"/>
              </w:rPr>
            </w:pPr>
            <w:r>
              <w:rPr>
                <w:sz w:val="24"/>
                <w:szCs w:val="24"/>
              </w:rPr>
              <w:t xml:space="preserve">No </w:t>
            </w:r>
            <w:r w:rsidRPr="001853AF">
              <w:rPr>
                <w:sz w:val="24"/>
                <w:szCs w:val="24"/>
              </w:rPr>
              <w:t xml:space="preserve">Slide </w:t>
            </w:r>
          </w:p>
          <w:p w14:paraId="29C1BA31" w14:textId="55B87E35" w:rsidR="00BC7F4C" w:rsidRPr="001853AF" w:rsidRDefault="00BC7F4C" w:rsidP="00BC7F4C">
            <w:pPr>
              <w:rPr>
                <w:sz w:val="24"/>
                <w:szCs w:val="24"/>
              </w:rPr>
            </w:pPr>
          </w:p>
        </w:tc>
        <w:tc>
          <w:tcPr>
            <w:tcW w:w="8818" w:type="dxa"/>
          </w:tcPr>
          <w:p w14:paraId="1E8954F0" w14:textId="77777777" w:rsidR="00BC7F4C" w:rsidRPr="00BC7F4C" w:rsidRDefault="00BC7F4C" w:rsidP="00BC7F4C">
            <w:pPr>
              <w:pStyle w:val="ListParagraph"/>
              <w:numPr>
                <w:ilvl w:val="0"/>
                <w:numId w:val="11"/>
              </w:numPr>
              <w:rPr>
                <w:bCs/>
                <w:sz w:val="24"/>
                <w:szCs w:val="24"/>
              </w:rPr>
            </w:pPr>
            <w:r w:rsidRPr="00BC7F4C">
              <w:rPr>
                <w:bCs/>
                <w:sz w:val="24"/>
                <w:szCs w:val="24"/>
              </w:rPr>
              <w:t>Tutor should go first (keep very brief in the hope everyone else will too!)</w:t>
            </w:r>
          </w:p>
          <w:p w14:paraId="158C3C01" w14:textId="77777777" w:rsidR="00BC7F4C" w:rsidRPr="00BC7F4C" w:rsidRDefault="00BC7F4C" w:rsidP="00BC7F4C">
            <w:pPr>
              <w:pStyle w:val="ListParagraph"/>
              <w:numPr>
                <w:ilvl w:val="0"/>
                <w:numId w:val="11"/>
              </w:numPr>
              <w:rPr>
                <w:bCs/>
                <w:sz w:val="24"/>
                <w:szCs w:val="24"/>
              </w:rPr>
            </w:pPr>
            <w:r w:rsidRPr="00BC7F4C">
              <w:rPr>
                <w:bCs/>
                <w:sz w:val="24"/>
                <w:szCs w:val="24"/>
              </w:rPr>
              <w:t>Added in how long they’ve been a rep as this should guide the tutor in terms of reference to the pitch of the sessions</w:t>
            </w:r>
          </w:p>
          <w:p w14:paraId="3FE6AA69" w14:textId="77777777" w:rsidR="00BC7F4C" w:rsidRPr="00BC7F4C" w:rsidRDefault="00BC7F4C" w:rsidP="00BC7F4C">
            <w:pPr>
              <w:pStyle w:val="ListParagraph"/>
              <w:numPr>
                <w:ilvl w:val="0"/>
                <w:numId w:val="11"/>
              </w:numPr>
              <w:rPr>
                <w:bCs/>
                <w:sz w:val="24"/>
                <w:szCs w:val="24"/>
              </w:rPr>
            </w:pPr>
            <w:r w:rsidRPr="00BC7F4C">
              <w:rPr>
                <w:bCs/>
                <w:sz w:val="24"/>
                <w:szCs w:val="24"/>
              </w:rPr>
              <w:t>Introductions should be quick, giving most of the time to a bit of social interaction</w:t>
            </w:r>
          </w:p>
          <w:p w14:paraId="32A8E83F" w14:textId="0591A5A2" w:rsidR="00BC7F4C" w:rsidRPr="00BC7F4C" w:rsidRDefault="00BC7F4C" w:rsidP="00BC7F4C">
            <w:pPr>
              <w:pStyle w:val="ListParagraph"/>
              <w:numPr>
                <w:ilvl w:val="0"/>
                <w:numId w:val="11"/>
              </w:numPr>
              <w:rPr>
                <w:bCs/>
                <w:sz w:val="24"/>
                <w:szCs w:val="24"/>
              </w:rPr>
            </w:pPr>
            <w:r w:rsidRPr="00BC7F4C">
              <w:rPr>
                <w:bCs/>
                <w:sz w:val="24"/>
                <w:szCs w:val="24"/>
              </w:rPr>
              <w:t>Write down answers to what they want to get from the course. This can be referred to during the day but also covered by next steps, further courses perhaps. The most important point is that these are the outcomes of the delegates and to recap over them at the end of the 3 sessions to ensure they’ve been met wherever possible.</w:t>
            </w:r>
          </w:p>
        </w:tc>
        <w:tc>
          <w:tcPr>
            <w:tcW w:w="2640" w:type="dxa"/>
          </w:tcPr>
          <w:p w14:paraId="14E28FBB" w14:textId="77777777" w:rsidR="00BC7F4C" w:rsidRPr="001853AF" w:rsidRDefault="00BC7F4C" w:rsidP="00BC7F4C">
            <w:pPr>
              <w:rPr>
                <w:sz w:val="24"/>
                <w:szCs w:val="24"/>
              </w:rPr>
            </w:pPr>
          </w:p>
          <w:p w14:paraId="7FEDAAC0" w14:textId="77777777" w:rsidR="00BC7F4C" w:rsidRDefault="00BC7F4C" w:rsidP="00BC7F4C">
            <w:pPr>
              <w:rPr>
                <w:sz w:val="24"/>
                <w:szCs w:val="24"/>
              </w:rPr>
            </w:pPr>
            <w:r>
              <w:rPr>
                <w:sz w:val="24"/>
                <w:szCs w:val="24"/>
              </w:rPr>
              <w:t xml:space="preserve">Workbooks </w:t>
            </w:r>
          </w:p>
          <w:p w14:paraId="61D28749" w14:textId="5BBC7512" w:rsidR="00BC7F4C" w:rsidRPr="001853AF" w:rsidRDefault="00BC7F4C" w:rsidP="00BC7F4C">
            <w:pPr>
              <w:rPr>
                <w:sz w:val="24"/>
                <w:szCs w:val="24"/>
              </w:rPr>
            </w:pPr>
            <w:r>
              <w:rPr>
                <w:sz w:val="24"/>
                <w:szCs w:val="24"/>
              </w:rPr>
              <w:t xml:space="preserve">Tutor, </w:t>
            </w:r>
            <w:r w:rsidRPr="001853AF">
              <w:rPr>
                <w:sz w:val="24"/>
                <w:szCs w:val="24"/>
              </w:rPr>
              <w:t>Pen</w:t>
            </w:r>
            <w:r>
              <w:rPr>
                <w:sz w:val="24"/>
                <w:szCs w:val="24"/>
              </w:rPr>
              <w:t xml:space="preserve"> &amp; paper to make notes, or use whiteboard and save to send at the end of the session.</w:t>
            </w:r>
          </w:p>
        </w:tc>
      </w:tr>
      <w:tr w:rsidR="00BC7F4C" w:rsidRPr="001853AF" w14:paraId="394467B1" w14:textId="77777777" w:rsidTr="0078578B">
        <w:tc>
          <w:tcPr>
            <w:tcW w:w="2153" w:type="dxa"/>
          </w:tcPr>
          <w:p w14:paraId="704190EC" w14:textId="2F933F01" w:rsidR="00BC7F4C" w:rsidRPr="001853AF" w:rsidRDefault="00BC7F4C" w:rsidP="00BC7F4C">
            <w:pPr>
              <w:rPr>
                <w:sz w:val="24"/>
                <w:szCs w:val="24"/>
              </w:rPr>
            </w:pPr>
          </w:p>
        </w:tc>
        <w:tc>
          <w:tcPr>
            <w:tcW w:w="1777" w:type="dxa"/>
          </w:tcPr>
          <w:p w14:paraId="1E61B0F0" w14:textId="305E4684" w:rsidR="00BC7F4C" w:rsidRPr="001853AF" w:rsidRDefault="00BC7F4C" w:rsidP="00BC7F4C">
            <w:pPr>
              <w:rPr>
                <w:sz w:val="24"/>
                <w:szCs w:val="24"/>
              </w:rPr>
            </w:pPr>
            <w:r w:rsidRPr="001853AF">
              <w:rPr>
                <w:sz w:val="24"/>
                <w:szCs w:val="24"/>
              </w:rPr>
              <w:t xml:space="preserve">Slide </w:t>
            </w:r>
            <w:r>
              <w:rPr>
                <w:sz w:val="24"/>
                <w:szCs w:val="24"/>
              </w:rPr>
              <w:t>1-</w:t>
            </w:r>
            <w:r w:rsidR="00C53CB3">
              <w:rPr>
                <w:sz w:val="24"/>
                <w:szCs w:val="24"/>
              </w:rPr>
              <w:t>3</w:t>
            </w:r>
            <w:r w:rsidR="003E56C6">
              <w:rPr>
                <w:sz w:val="24"/>
                <w:szCs w:val="24"/>
              </w:rPr>
              <w:t xml:space="preserve"> / page 15</w:t>
            </w:r>
          </w:p>
        </w:tc>
        <w:tc>
          <w:tcPr>
            <w:tcW w:w="8818" w:type="dxa"/>
          </w:tcPr>
          <w:p w14:paraId="6550A80A" w14:textId="77777777" w:rsidR="005550B2" w:rsidRDefault="00BC7F4C" w:rsidP="00BC7F4C">
            <w:pPr>
              <w:pStyle w:val="ListParagraph"/>
              <w:numPr>
                <w:ilvl w:val="0"/>
                <w:numId w:val="12"/>
              </w:numPr>
              <w:rPr>
                <w:sz w:val="24"/>
                <w:szCs w:val="24"/>
              </w:rPr>
            </w:pPr>
            <w:r>
              <w:rPr>
                <w:sz w:val="24"/>
                <w:szCs w:val="24"/>
              </w:rPr>
              <w:t>Outline structure of the course and Key learning outcome</w:t>
            </w:r>
          </w:p>
          <w:p w14:paraId="7866F990" w14:textId="624B7361" w:rsidR="00BC7F4C" w:rsidRDefault="00BC7F4C" w:rsidP="005550B2">
            <w:pPr>
              <w:pStyle w:val="ListParagraph"/>
              <w:ind w:left="360"/>
              <w:rPr>
                <w:sz w:val="24"/>
                <w:szCs w:val="24"/>
              </w:rPr>
            </w:pPr>
            <w:r>
              <w:rPr>
                <w:sz w:val="24"/>
                <w:szCs w:val="24"/>
              </w:rPr>
              <w:t>(</w:t>
            </w:r>
            <w:proofErr w:type="gramStart"/>
            <w:r>
              <w:rPr>
                <w:sz w:val="24"/>
                <w:szCs w:val="24"/>
              </w:rPr>
              <w:t>refer</w:t>
            </w:r>
            <w:proofErr w:type="gramEnd"/>
            <w:r>
              <w:rPr>
                <w:sz w:val="24"/>
                <w:szCs w:val="24"/>
              </w:rPr>
              <w:t xml:space="preserve"> to any the participants have mentioned in their outcomes.</w:t>
            </w:r>
            <w:r w:rsidR="005550B2">
              <w:rPr>
                <w:sz w:val="24"/>
                <w:szCs w:val="24"/>
              </w:rPr>
              <w:t>)</w:t>
            </w:r>
          </w:p>
          <w:p w14:paraId="4CFC134A" w14:textId="5B0F6889" w:rsidR="00932F91" w:rsidRPr="001853AF" w:rsidRDefault="00932F91" w:rsidP="00932F91">
            <w:pPr>
              <w:pStyle w:val="ListParagraph"/>
              <w:ind w:left="360"/>
              <w:rPr>
                <w:sz w:val="24"/>
                <w:szCs w:val="24"/>
              </w:rPr>
            </w:pPr>
          </w:p>
        </w:tc>
        <w:tc>
          <w:tcPr>
            <w:tcW w:w="2640" w:type="dxa"/>
          </w:tcPr>
          <w:p w14:paraId="26D53A7A" w14:textId="77777777" w:rsidR="00BC7F4C" w:rsidRDefault="00BC7F4C" w:rsidP="00BC7F4C">
            <w:pPr>
              <w:rPr>
                <w:sz w:val="24"/>
                <w:szCs w:val="24"/>
              </w:rPr>
            </w:pPr>
          </w:p>
          <w:p w14:paraId="74399ED3" w14:textId="77777777" w:rsidR="00BC7F4C" w:rsidRDefault="00BC7F4C" w:rsidP="00BC7F4C">
            <w:pPr>
              <w:rPr>
                <w:sz w:val="24"/>
                <w:szCs w:val="24"/>
              </w:rPr>
            </w:pPr>
            <w:r>
              <w:rPr>
                <w:sz w:val="24"/>
                <w:szCs w:val="24"/>
              </w:rPr>
              <w:t>PowerPoint</w:t>
            </w:r>
          </w:p>
          <w:p w14:paraId="7D7CD6AB" w14:textId="30227CFD" w:rsidR="00BC7F4C" w:rsidRPr="001853AF" w:rsidRDefault="00BC7F4C" w:rsidP="00BC7F4C">
            <w:pPr>
              <w:rPr>
                <w:sz w:val="24"/>
                <w:szCs w:val="24"/>
              </w:rPr>
            </w:pPr>
            <w:r>
              <w:rPr>
                <w:sz w:val="24"/>
                <w:szCs w:val="24"/>
              </w:rPr>
              <w:t xml:space="preserve">&amp; Course page terminology page. </w:t>
            </w:r>
          </w:p>
        </w:tc>
      </w:tr>
      <w:tr w:rsidR="00932F91" w:rsidRPr="001853AF" w14:paraId="7E88031D" w14:textId="77777777" w:rsidTr="0078578B">
        <w:tc>
          <w:tcPr>
            <w:tcW w:w="2153" w:type="dxa"/>
          </w:tcPr>
          <w:p w14:paraId="2CB0BD55" w14:textId="77777777" w:rsidR="00932F91" w:rsidRPr="001853AF" w:rsidRDefault="00932F91" w:rsidP="00BC7F4C">
            <w:pPr>
              <w:rPr>
                <w:sz w:val="24"/>
                <w:szCs w:val="24"/>
              </w:rPr>
            </w:pPr>
          </w:p>
        </w:tc>
        <w:tc>
          <w:tcPr>
            <w:tcW w:w="1777" w:type="dxa"/>
          </w:tcPr>
          <w:p w14:paraId="135C4305" w14:textId="3F97A24B" w:rsidR="00932F91" w:rsidRPr="001853AF" w:rsidRDefault="00932F91" w:rsidP="00BC7F4C">
            <w:pPr>
              <w:rPr>
                <w:sz w:val="24"/>
                <w:szCs w:val="24"/>
              </w:rPr>
            </w:pPr>
            <w:r>
              <w:rPr>
                <w:sz w:val="24"/>
                <w:szCs w:val="24"/>
              </w:rPr>
              <w:t>Slide 4</w:t>
            </w:r>
            <w:r w:rsidR="003E56C6">
              <w:rPr>
                <w:sz w:val="24"/>
                <w:szCs w:val="24"/>
              </w:rPr>
              <w:t>/page 10 &amp; 11</w:t>
            </w:r>
          </w:p>
        </w:tc>
        <w:tc>
          <w:tcPr>
            <w:tcW w:w="8818" w:type="dxa"/>
          </w:tcPr>
          <w:p w14:paraId="4D2613EC" w14:textId="77777777" w:rsidR="00932F91" w:rsidRDefault="00932F91" w:rsidP="00932F91">
            <w:pPr>
              <w:rPr>
                <w:sz w:val="24"/>
                <w:szCs w:val="24"/>
              </w:rPr>
            </w:pPr>
            <w:r>
              <w:rPr>
                <w:sz w:val="24"/>
                <w:szCs w:val="24"/>
              </w:rPr>
              <w:t xml:space="preserve">A note on language </w:t>
            </w:r>
          </w:p>
          <w:p w14:paraId="0631F89E" w14:textId="77777777" w:rsidR="00932F91" w:rsidRDefault="00932F91" w:rsidP="00932F91">
            <w:pPr>
              <w:pStyle w:val="ListParagraph"/>
              <w:numPr>
                <w:ilvl w:val="0"/>
                <w:numId w:val="12"/>
              </w:numPr>
              <w:rPr>
                <w:sz w:val="24"/>
                <w:szCs w:val="24"/>
              </w:rPr>
            </w:pPr>
            <w:r>
              <w:rPr>
                <w:sz w:val="24"/>
                <w:szCs w:val="24"/>
              </w:rPr>
              <w:t>Talk through language /terminology use</w:t>
            </w:r>
          </w:p>
          <w:p w14:paraId="461B6F49" w14:textId="77777777" w:rsidR="00932F91" w:rsidRPr="00932F91" w:rsidRDefault="00932F91" w:rsidP="00932F91">
            <w:pPr>
              <w:pStyle w:val="ListParagraph"/>
              <w:numPr>
                <w:ilvl w:val="0"/>
                <w:numId w:val="12"/>
              </w:numPr>
              <w:rPr>
                <w:sz w:val="24"/>
                <w:szCs w:val="24"/>
              </w:rPr>
            </w:pPr>
            <w:r w:rsidRPr="00932F91">
              <w:rPr>
                <w:sz w:val="24"/>
                <w:szCs w:val="24"/>
              </w:rPr>
              <w:t>Course pack includes language glossary</w:t>
            </w:r>
          </w:p>
          <w:p w14:paraId="25890B9A" w14:textId="77777777" w:rsidR="00932F91" w:rsidRPr="00932F91" w:rsidRDefault="00932F91" w:rsidP="00932F91">
            <w:pPr>
              <w:rPr>
                <w:sz w:val="24"/>
                <w:szCs w:val="24"/>
              </w:rPr>
            </w:pPr>
            <w:r w:rsidRPr="00932F91">
              <w:rPr>
                <w:sz w:val="24"/>
                <w:szCs w:val="24"/>
              </w:rPr>
              <w:t>Some terms:</w:t>
            </w:r>
          </w:p>
          <w:p w14:paraId="158EE2BF" w14:textId="77777777" w:rsidR="00932F91" w:rsidRPr="00932F91" w:rsidRDefault="00932F91" w:rsidP="00932F91">
            <w:pPr>
              <w:pStyle w:val="ListParagraph"/>
              <w:numPr>
                <w:ilvl w:val="0"/>
                <w:numId w:val="12"/>
              </w:numPr>
              <w:rPr>
                <w:sz w:val="24"/>
                <w:szCs w:val="24"/>
              </w:rPr>
            </w:pPr>
            <w:r w:rsidRPr="00932F91">
              <w:rPr>
                <w:sz w:val="24"/>
                <w:szCs w:val="24"/>
              </w:rPr>
              <w:t>EDI = Equality, Diversity, Inclusion</w:t>
            </w:r>
          </w:p>
          <w:p w14:paraId="259D7E06" w14:textId="77777777" w:rsidR="00932F91" w:rsidRPr="00932F91" w:rsidRDefault="00932F91" w:rsidP="00932F91">
            <w:pPr>
              <w:pStyle w:val="ListParagraph"/>
              <w:numPr>
                <w:ilvl w:val="0"/>
                <w:numId w:val="12"/>
              </w:numPr>
              <w:rPr>
                <w:sz w:val="24"/>
                <w:szCs w:val="24"/>
              </w:rPr>
            </w:pPr>
            <w:r w:rsidRPr="00932F91">
              <w:rPr>
                <w:sz w:val="24"/>
                <w:szCs w:val="24"/>
              </w:rPr>
              <w:t>People of colour, ethnic minorities, BAME/BME</w:t>
            </w:r>
          </w:p>
          <w:p w14:paraId="25F86E58" w14:textId="77777777" w:rsidR="00932F91" w:rsidRPr="00932F91" w:rsidRDefault="00932F91" w:rsidP="00932F91">
            <w:pPr>
              <w:pStyle w:val="ListParagraph"/>
              <w:numPr>
                <w:ilvl w:val="0"/>
                <w:numId w:val="12"/>
              </w:numPr>
              <w:rPr>
                <w:sz w:val="24"/>
                <w:szCs w:val="24"/>
              </w:rPr>
            </w:pPr>
            <w:r w:rsidRPr="00932F91">
              <w:rPr>
                <w:sz w:val="24"/>
                <w:szCs w:val="24"/>
              </w:rPr>
              <w:t>LGBT+</w:t>
            </w:r>
          </w:p>
          <w:p w14:paraId="46ADE85B" w14:textId="77777777" w:rsidR="00932F91" w:rsidRPr="00932F91" w:rsidRDefault="00932F91" w:rsidP="00932F91">
            <w:pPr>
              <w:pStyle w:val="ListParagraph"/>
              <w:numPr>
                <w:ilvl w:val="0"/>
                <w:numId w:val="12"/>
              </w:numPr>
              <w:rPr>
                <w:sz w:val="24"/>
                <w:szCs w:val="24"/>
              </w:rPr>
            </w:pPr>
            <w:r w:rsidRPr="00932F91">
              <w:rPr>
                <w:sz w:val="24"/>
                <w:szCs w:val="24"/>
              </w:rPr>
              <w:t>‘Disabled workers’, ‘workers with disabilities’</w:t>
            </w:r>
          </w:p>
          <w:p w14:paraId="5583C1D3" w14:textId="6FD7ADE1" w:rsidR="00932F91" w:rsidRPr="00932F91" w:rsidRDefault="00932F91" w:rsidP="00932F91">
            <w:pPr>
              <w:pStyle w:val="ListParagraph"/>
              <w:numPr>
                <w:ilvl w:val="0"/>
                <w:numId w:val="12"/>
              </w:numPr>
              <w:rPr>
                <w:sz w:val="24"/>
                <w:szCs w:val="24"/>
              </w:rPr>
            </w:pPr>
            <w:r w:rsidRPr="00932F91">
              <w:rPr>
                <w:sz w:val="24"/>
                <w:szCs w:val="24"/>
              </w:rPr>
              <w:t>Pronouns</w:t>
            </w:r>
          </w:p>
        </w:tc>
        <w:tc>
          <w:tcPr>
            <w:tcW w:w="2640" w:type="dxa"/>
          </w:tcPr>
          <w:p w14:paraId="3AAF9F88" w14:textId="77777777" w:rsidR="00932F91" w:rsidRDefault="00932F91" w:rsidP="00BC7F4C">
            <w:pPr>
              <w:rPr>
                <w:sz w:val="24"/>
                <w:szCs w:val="24"/>
              </w:rPr>
            </w:pPr>
          </w:p>
        </w:tc>
      </w:tr>
      <w:tr w:rsidR="005655D8" w:rsidRPr="001853AF" w14:paraId="16028C28" w14:textId="77777777" w:rsidTr="0078578B">
        <w:tc>
          <w:tcPr>
            <w:tcW w:w="2153" w:type="dxa"/>
          </w:tcPr>
          <w:p w14:paraId="67C19307" w14:textId="77777777" w:rsidR="005655D8" w:rsidRPr="001853AF" w:rsidRDefault="005655D8" w:rsidP="00BC7F4C">
            <w:pPr>
              <w:rPr>
                <w:sz w:val="24"/>
                <w:szCs w:val="24"/>
              </w:rPr>
            </w:pPr>
          </w:p>
        </w:tc>
        <w:tc>
          <w:tcPr>
            <w:tcW w:w="1777" w:type="dxa"/>
          </w:tcPr>
          <w:p w14:paraId="0832642A" w14:textId="5F25D38B" w:rsidR="005655D8" w:rsidRDefault="005655D8" w:rsidP="00BC7F4C">
            <w:pPr>
              <w:rPr>
                <w:sz w:val="24"/>
                <w:szCs w:val="24"/>
              </w:rPr>
            </w:pPr>
            <w:r>
              <w:rPr>
                <w:sz w:val="24"/>
                <w:szCs w:val="24"/>
              </w:rPr>
              <w:t>Slide 5</w:t>
            </w:r>
          </w:p>
        </w:tc>
        <w:tc>
          <w:tcPr>
            <w:tcW w:w="8818" w:type="dxa"/>
          </w:tcPr>
          <w:p w14:paraId="50F66F7F" w14:textId="22F61372" w:rsidR="005655D8" w:rsidRDefault="005655D8" w:rsidP="00932F91">
            <w:pPr>
              <w:rPr>
                <w:sz w:val="24"/>
                <w:szCs w:val="24"/>
              </w:rPr>
            </w:pPr>
            <w:r>
              <w:rPr>
                <w:sz w:val="24"/>
                <w:szCs w:val="24"/>
              </w:rPr>
              <w:t>Introductions; make a note of their answers.</w:t>
            </w:r>
          </w:p>
          <w:p w14:paraId="39EF3A8D" w14:textId="77777777" w:rsidR="005655D8" w:rsidRPr="005655D8" w:rsidRDefault="005655D8" w:rsidP="005655D8">
            <w:pPr>
              <w:pStyle w:val="ListParagraph"/>
              <w:numPr>
                <w:ilvl w:val="0"/>
                <w:numId w:val="7"/>
              </w:numPr>
              <w:rPr>
                <w:sz w:val="24"/>
                <w:szCs w:val="24"/>
              </w:rPr>
            </w:pPr>
            <w:r w:rsidRPr="005655D8">
              <w:rPr>
                <w:sz w:val="24"/>
                <w:szCs w:val="24"/>
              </w:rPr>
              <w:t>What is your name?</w:t>
            </w:r>
          </w:p>
          <w:p w14:paraId="29A616BB" w14:textId="77777777" w:rsidR="005655D8" w:rsidRPr="005655D8" w:rsidRDefault="005655D8" w:rsidP="005655D8">
            <w:pPr>
              <w:pStyle w:val="ListParagraph"/>
              <w:numPr>
                <w:ilvl w:val="0"/>
                <w:numId w:val="7"/>
              </w:numPr>
              <w:rPr>
                <w:sz w:val="24"/>
                <w:szCs w:val="24"/>
              </w:rPr>
            </w:pPr>
            <w:r w:rsidRPr="005655D8">
              <w:rPr>
                <w:sz w:val="24"/>
                <w:szCs w:val="24"/>
              </w:rPr>
              <w:t>Where you currently work?</w:t>
            </w:r>
          </w:p>
          <w:p w14:paraId="63C2BFCD" w14:textId="77777777" w:rsidR="005655D8" w:rsidRPr="005655D8" w:rsidRDefault="005655D8" w:rsidP="005655D8">
            <w:pPr>
              <w:pStyle w:val="ListParagraph"/>
              <w:numPr>
                <w:ilvl w:val="0"/>
                <w:numId w:val="7"/>
              </w:numPr>
              <w:rPr>
                <w:sz w:val="24"/>
                <w:szCs w:val="24"/>
              </w:rPr>
            </w:pPr>
            <w:r w:rsidRPr="005655D8">
              <w:rPr>
                <w:sz w:val="24"/>
                <w:szCs w:val="24"/>
              </w:rPr>
              <w:t>Do you have a rep role?</w:t>
            </w:r>
          </w:p>
          <w:p w14:paraId="4144FA55" w14:textId="77777777" w:rsidR="005655D8" w:rsidRPr="005655D8" w:rsidRDefault="005655D8" w:rsidP="005655D8">
            <w:pPr>
              <w:pStyle w:val="ListParagraph"/>
              <w:numPr>
                <w:ilvl w:val="0"/>
                <w:numId w:val="7"/>
              </w:numPr>
              <w:rPr>
                <w:sz w:val="24"/>
                <w:szCs w:val="24"/>
              </w:rPr>
            </w:pPr>
            <w:r w:rsidRPr="005655D8">
              <w:rPr>
                <w:sz w:val="24"/>
                <w:szCs w:val="24"/>
              </w:rPr>
              <w:t>Are there any EDI issues currently in your workplace?</w:t>
            </w:r>
          </w:p>
          <w:p w14:paraId="5554B62F" w14:textId="254D2A8C" w:rsidR="005655D8" w:rsidRPr="005655D8" w:rsidRDefault="005655D8" w:rsidP="005655D8">
            <w:pPr>
              <w:pStyle w:val="ListParagraph"/>
              <w:numPr>
                <w:ilvl w:val="0"/>
                <w:numId w:val="7"/>
              </w:numPr>
              <w:rPr>
                <w:sz w:val="24"/>
                <w:szCs w:val="24"/>
              </w:rPr>
            </w:pPr>
            <w:r w:rsidRPr="005655D8">
              <w:rPr>
                <w:sz w:val="24"/>
                <w:szCs w:val="24"/>
              </w:rPr>
              <w:t>What do want to get out of the course?</w:t>
            </w:r>
          </w:p>
          <w:p w14:paraId="103952F6" w14:textId="33BC1174" w:rsidR="005655D8" w:rsidRDefault="005655D8" w:rsidP="00932F91">
            <w:pPr>
              <w:rPr>
                <w:sz w:val="24"/>
                <w:szCs w:val="24"/>
              </w:rPr>
            </w:pPr>
          </w:p>
        </w:tc>
        <w:tc>
          <w:tcPr>
            <w:tcW w:w="2640" w:type="dxa"/>
          </w:tcPr>
          <w:p w14:paraId="02306796" w14:textId="77777777" w:rsidR="005655D8" w:rsidRDefault="005655D8" w:rsidP="00BC7F4C">
            <w:pPr>
              <w:rPr>
                <w:sz w:val="24"/>
                <w:szCs w:val="24"/>
              </w:rPr>
            </w:pPr>
          </w:p>
        </w:tc>
      </w:tr>
      <w:tr w:rsidR="00BC7F4C" w:rsidRPr="001853AF" w14:paraId="05A582A2" w14:textId="77777777" w:rsidTr="0078578B">
        <w:tc>
          <w:tcPr>
            <w:tcW w:w="2153" w:type="dxa"/>
          </w:tcPr>
          <w:p w14:paraId="3ECB1546" w14:textId="0249D8E1" w:rsidR="00BC7F4C" w:rsidRPr="000236A0" w:rsidRDefault="00BC7F4C" w:rsidP="00BC7F4C">
            <w:pPr>
              <w:rPr>
                <w:b/>
                <w:bCs/>
                <w:sz w:val="32"/>
                <w:szCs w:val="32"/>
              </w:rPr>
            </w:pPr>
            <w:r w:rsidRPr="000236A0">
              <w:rPr>
                <w:b/>
                <w:bCs/>
                <w:sz w:val="32"/>
                <w:szCs w:val="32"/>
              </w:rPr>
              <w:t>Part 1</w:t>
            </w:r>
          </w:p>
          <w:p w14:paraId="7ABD4E43" w14:textId="4760DD13" w:rsidR="00BC7F4C" w:rsidRDefault="003E56C6" w:rsidP="00BC7F4C">
            <w:pPr>
              <w:rPr>
                <w:sz w:val="24"/>
                <w:szCs w:val="24"/>
              </w:rPr>
            </w:pPr>
            <w:r w:rsidRPr="000236A0">
              <w:rPr>
                <w:b/>
                <w:bCs/>
                <w:sz w:val="32"/>
                <w:szCs w:val="32"/>
              </w:rPr>
              <w:t>W</w:t>
            </w:r>
            <w:r w:rsidR="00BC7F4C" w:rsidRPr="000236A0">
              <w:rPr>
                <w:b/>
                <w:bCs/>
                <w:sz w:val="32"/>
                <w:szCs w:val="32"/>
              </w:rPr>
              <w:t>orkplace</w:t>
            </w:r>
            <w:r>
              <w:rPr>
                <w:b/>
                <w:bCs/>
                <w:sz w:val="32"/>
                <w:szCs w:val="32"/>
              </w:rPr>
              <w:t xml:space="preserve"> issues</w:t>
            </w:r>
            <w:r w:rsidR="00BC7F4C">
              <w:rPr>
                <w:sz w:val="24"/>
                <w:szCs w:val="24"/>
              </w:rPr>
              <w:t xml:space="preserve"> </w:t>
            </w:r>
          </w:p>
          <w:p w14:paraId="30FBE5A3" w14:textId="5F7607C9" w:rsidR="00BC7F4C" w:rsidRDefault="003E56C6" w:rsidP="00BC7F4C">
            <w:pPr>
              <w:rPr>
                <w:sz w:val="24"/>
                <w:szCs w:val="24"/>
              </w:rPr>
            </w:pPr>
            <w:r>
              <w:rPr>
                <w:sz w:val="24"/>
                <w:szCs w:val="24"/>
              </w:rPr>
              <w:t>15</w:t>
            </w:r>
            <w:r w:rsidR="00BC7F4C">
              <w:rPr>
                <w:sz w:val="24"/>
                <w:szCs w:val="24"/>
              </w:rPr>
              <w:t xml:space="preserve"> mins for whole section</w:t>
            </w:r>
          </w:p>
          <w:p w14:paraId="104AB7A9" w14:textId="17DC0987" w:rsidR="00BC7F4C" w:rsidRPr="001853AF" w:rsidRDefault="00BC7F4C" w:rsidP="00BC7F4C">
            <w:pPr>
              <w:rPr>
                <w:sz w:val="24"/>
                <w:szCs w:val="24"/>
              </w:rPr>
            </w:pPr>
            <w:r>
              <w:rPr>
                <w:sz w:val="24"/>
                <w:szCs w:val="24"/>
              </w:rPr>
              <w:t xml:space="preserve">9.40 – </w:t>
            </w:r>
            <w:r w:rsidR="003E56C6">
              <w:rPr>
                <w:sz w:val="24"/>
                <w:szCs w:val="24"/>
              </w:rPr>
              <w:t>9.55</w:t>
            </w:r>
          </w:p>
        </w:tc>
        <w:tc>
          <w:tcPr>
            <w:tcW w:w="1777" w:type="dxa"/>
          </w:tcPr>
          <w:p w14:paraId="725EA988" w14:textId="77777777" w:rsidR="00BC7F4C" w:rsidRDefault="00BC7F4C" w:rsidP="00BC7F4C">
            <w:pPr>
              <w:rPr>
                <w:sz w:val="24"/>
                <w:szCs w:val="24"/>
              </w:rPr>
            </w:pPr>
          </w:p>
          <w:p w14:paraId="579D4EE7" w14:textId="123CD151" w:rsidR="00BC7F4C" w:rsidRDefault="00BC7F4C" w:rsidP="00BC7F4C">
            <w:pPr>
              <w:rPr>
                <w:sz w:val="24"/>
                <w:szCs w:val="24"/>
              </w:rPr>
            </w:pPr>
            <w:r>
              <w:rPr>
                <w:sz w:val="24"/>
                <w:szCs w:val="24"/>
              </w:rPr>
              <w:t xml:space="preserve">Slide </w:t>
            </w:r>
            <w:r w:rsidR="005655D8">
              <w:rPr>
                <w:sz w:val="24"/>
                <w:szCs w:val="24"/>
              </w:rPr>
              <w:t>6</w:t>
            </w:r>
          </w:p>
          <w:p w14:paraId="2583A4A7" w14:textId="77777777" w:rsidR="00C53CB3" w:rsidRDefault="00C53CB3" w:rsidP="00BC7F4C">
            <w:pPr>
              <w:rPr>
                <w:sz w:val="24"/>
                <w:szCs w:val="24"/>
              </w:rPr>
            </w:pPr>
          </w:p>
          <w:p w14:paraId="1314A4A2" w14:textId="77777777" w:rsidR="00C53CB3" w:rsidRDefault="00C53CB3" w:rsidP="00BC7F4C">
            <w:pPr>
              <w:rPr>
                <w:sz w:val="24"/>
                <w:szCs w:val="24"/>
              </w:rPr>
            </w:pPr>
          </w:p>
          <w:p w14:paraId="68376794" w14:textId="77777777" w:rsidR="003E56C6" w:rsidRDefault="003E56C6" w:rsidP="00BC7F4C">
            <w:pPr>
              <w:rPr>
                <w:sz w:val="24"/>
                <w:szCs w:val="24"/>
              </w:rPr>
            </w:pPr>
          </w:p>
          <w:p w14:paraId="1D749761" w14:textId="61E9FA62" w:rsidR="003E56C6" w:rsidRPr="001853AF" w:rsidRDefault="003E56C6" w:rsidP="00BC7F4C">
            <w:pPr>
              <w:rPr>
                <w:sz w:val="24"/>
                <w:szCs w:val="24"/>
              </w:rPr>
            </w:pPr>
          </w:p>
        </w:tc>
        <w:tc>
          <w:tcPr>
            <w:tcW w:w="8818" w:type="dxa"/>
          </w:tcPr>
          <w:p w14:paraId="226F173A" w14:textId="3FCDE109" w:rsidR="00BC7F4C" w:rsidRPr="003E56C6" w:rsidRDefault="00BC7F4C" w:rsidP="003E56C6">
            <w:pPr>
              <w:spacing w:before="180"/>
              <w:ind w:left="68"/>
              <w:rPr>
                <w:sz w:val="24"/>
                <w:szCs w:val="24"/>
              </w:rPr>
            </w:pPr>
            <w:r w:rsidRPr="003E56C6">
              <w:rPr>
                <w:sz w:val="24"/>
                <w:szCs w:val="24"/>
              </w:rPr>
              <w:t>Purpose of this section: highlight some of the key EDI issues in UK workplaces, and get the participants thinking and talking about inequality and discrimination</w:t>
            </w:r>
          </w:p>
          <w:p w14:paraId="3CCA861D" w14:textId="17242593" w:rsidR="00BC7F4C" w:rsidRPr="003E56C6" w:rsidRDefault="00BC7F4C" w:rsidP="003E56C6">
            <w:pPr>
              <w:spacing w:before="180"/>
              <w:contextualSpacing/>
              <w:rPr>
                <w:sz w:val="24"/>
                <w:szCs w:val="24"/>
              </w:rPr>
            </w:pPr>
          </w:p>
          <w:p w14:paraId="40CEF69A" w14:textId="66A0BACD" w:rsidR="00BC7F4C" w:rsidRPr="00313590" w:rsidRDefault="00BC7F4C" w:rsidP="00897BAD">
            <w:pPr>
              <w:pStyle w:val="ListParagraph"/>
              <w:ind w:left="493"/>
              <w:rPr>
                <w:sz w:val="24"/>
                <w:szCs w:val="24"/>
              </w:rPr>
            </w:pPr>
          </w:p>
        </w:tc>
        <w:tc>
          <w:tcPr>
            <w:tcW w:w="2640" w:type="dxa"/>
          </w:tcPr>
          <w:p w14:paraId="30E61D78" w14:textId="77777777" w:rsidR="00BC7F4C" w:rsidRDefault="00BC7F4C" w:rsidP="00BC7F4C">
            <w:pPr>
              <w:rPr>
                <w:sz w:val="24"/>
                <w:szCs w:val="24"/>
              </w:rPr>
            </w:pPr>
          </w:p>
          <w:p w14:paraId="745AD61D" w14:textId="77777777" w:rsidR="00BC7F4C" w:rsidRDefault="00BC7F4C" w:rsidP="00BC7F4C">
            <w:pPr>
              <w:rPr>
                <w:sz w:val="24"/>
                <w:szCs w:val="24"/>
              </w:rPr>
            </w:pPr>
          </w:p>
          <w:p w14:paraId="177D31EE" w14:textId="77777777" w:rsidR="00BC7F4C" w:rsidRDefault="00BC7F4C" w:rsidP="00BC7F4C">
            <w:pPr>
              <w:rPr>
                <w:sz w:val="24"/>
                <w:szCs w:val="24"/>
              </w:rPr>
            </w:pPr>
          </w:p>
          <w:p w14:paraId="176226DA" w14:textId="77777777" w:rsidR="00BC7F4C" w:rsidRDefault="00BC7F4C" w:rsidP="00BC7F4C">
            <w:pPr>
              <w:rPr>
                <w:sz w:val="24"/>
                <w:szCs w:val="24"/>
              </w:rPr>
            </w:pPr>
          </w:p>
          <w:p w14:paraId="5ED7535A" w14:textId="308D7AC6" w:rsidR="00BC7F4C" w:rsidRPr="001853AF" w:rsidRDefault="00BC7F4C" w:rsidP="00BC7F4C">
            <w:pPr>
              <w:rPr>
                <w:sz w:val="24"/>
                <w:szCs w:val="24"/>
              </w:rPr>
            </w:pPr>
          </w:p>
        </w:tc>
      </w:tr>
      <w:tr w:rsidR="00BC7F4C" w:rsidRPr="001853AF" w14:paraId="397362DA" w14:textId="77777777" w:rsidTr="0078578B">
        <w:tc>
          <w:tcPr>
            <w:tcW w:w="2153" w:type="dxa"/>
          </w:tcPr>
          <w:p w14:paraId="399139A6" w14:textId="5F0E2E3D" w:rsidR="00BC7F4C" w:rsidRPr="001853AF" w:rsidRDefault="00BC7F4C" w:rsidP="00BC7F4C">
            <w:pPr>
              <w:rPr>
                <w:sz w:val="24"/>
                <w:szCs w:val="24"/>
              </w:rPr>
            </w:pPr>
          </w:p>
        </w:tc>
        <w:tc>
          <w:tcPr>
            <w:tcW w:w="1777" w:type="dxa"/>
          </w:tcPr>
          <w:p w14:paraId="135D6302" w14:textId="4AC11E2F" w:rsidR="00BC7F4C" w:rsidRPr="001853AF" w:rsidRDefault="00BC7F4C" w:rsidP="00BC7F4C">
            <w:pPr>
              <w:rPr>
                <w:sz w:val="24"/>
                <w:szCs w:val="24"/>
              </w:rPr>
            </w:pPr>
            <w:r w:rsidRPr="001853AF">
              <w:rPr>
                <w:sz w:val="24"/>
                <w:szCs w:val="24"/>
              </w:rPr>
              <w:t xml:space="preserve">Slide </w:t>
            </w:r>
            <w:r w:rsidR="005655D8">
              <w:rPr>
                <w:sz w:val="24"/>
                <w:szCs w:val="24"/>
              </w:rPr>
              <w:t>7</w:t>
            </w:r>
          </w:p>
        </w:tc>
        <w:tc>
          <w:tcPr>
            <w:tcW w:w="8818" w:type="dxa"/>
          </w:tcPr>
          <w:p w14:paraId="41C7356A" w14:textId="2BBF4B69" w:rsidR="00BC7F4C" w:rsidRPr="00C53CB3" w:rsidRDefault="00BC7F4C" w:rsidP="00BC7F4C">
            <w:pPr>
              <w:spacing w:before="180"/>
              <w:contextualSpacing/>
              <w:rPr>
                <w:sz w:val="24"/>
                <w:szCs w:val="24"/>
              </w:rPr>
            </w:pPr>
            <w:r w:rsidRPr="00C53CB3">
              <w:rPr>
                <w:sz w:val="24"/>
                <w:szCs w:val="24"/>
              </w:rPr>
              <w:t>Systemic equality issues in recruitment &amp; retention</w:t>
            </w:r>
          </w:p>
          <w:p w14:paraId="5C80C0A4" w14:textId="5F589977" w:rsidR="00BC7F4C" w:rsidRPr="00C53CB3" w:rsidRDefault="00BC7F4C" w:rsidP="00C53CB3">
            <w:pPr>
              <w:pStyle w:val="ListParagraph"/>
              <w:numPr>
                <w:ilvl w:val="0"/>
                <w:numId w:val="21"/>
              </w:numPr>
              <w:spacing w:before="180"/>
              <w:ind w:left="493"/>
              <w:rPr>
                <w:sz w:val="24"/>
                <w:szCs w:val="24"/>
              </w:rPr>
            </w:pPr>
            <w:r w:rsidRPr="00C53CB3">
              <w:rPr>
                <w:sz w:val="24"/>
                <w:szCs w:val="24"/>
              </w:rPr>
              <w:t>First chart: researchers sent out multiple identical applications for various jobs, varied only by ethnicity of applicant, chart shows proportion of ‘candidates’ who were short-listed by ethnicity</w:t>
            </w:r>
          </w:p>
          <w:p w14:paraId="637F42C8" w14:textId="77777777" w:rsidR="00BC7F4C" w:rsidRDefault="00BC7F4C" w:rsidP="00BC7F4C">
            <w:pPr>
              <w:pStyle w:val="ListParagraph"/>
              <w:numPr>
                <w:ilvl w:val="0"/>
                <w:numId w:val="21"/>
              </w:numPr>
              <w:spacing w:before="180"/>
              <w:ind w:left="493"/>
              <w:rPr>
                <w:sz w:val="24"/>
                <w:szCs w:val="24"/>
              </w:rPr>
            </w:pPr>
            <w:r w:rsidRPr="00C53CB3">
              <w:rPr>
                <w:sz w:val="24"/>
                <w:szCs w:val="24"/>
              </w:rPr>
              <w:lastRenderedPageBreak/>
              <w:t xml:space="preserve">Second chart: data from Royal Academy of Engineering, proportion of men and women who cancel professional registration by age </w:t>
            </w:r>
            <w:proofErr w:type="gramStart"/>
            <w:r w:rsidRPr="00C53CB3">
              <w:rPr>
                <w:sz w:val="24"/>
                <w:szCs w:val="24"/>
              </w:rPr>
              <w:t>45</w:t>
            </w:r>
            <w:proofErr w:type="gramEnd"/>
          </w:p>
          <w:p w14:paraId="0AEB99B5" w14:textId="77777777" w:rsidR="00EF27EC" w:rsidRPr="00EF27EC" w:rsidRDefault="00EF27EC" w:rsidP="00EF27EC">
            <w:pPr>
              <w:pStyle w:val="ListParagraph"/>
              <w:numPr>
                <w:ilvl w:val="0"/>
                <w:numId w:val="21"/>
              </w:numPr>
              <w:spacing w:before="180" w:after="0" w:line="240" w:lineRule="auto"/>
              <w:rPr>
                <w:rFonts w:cs="Arial"/>
                <w:sz w:val="24"/>
                <w:szCs w:val="24"/>
              </w:rPr>
            </w:pPr>
            <w:r w:rsidRPr="00EF27EC">
              <w:rPr>
                <w:rFonts w:cs="Arial"/>
                <w:sz w:val="24"/>
                <w:szCs w:val="24"/>
              </w:rPr>
              <w:t xml:space="preserve">Only 11% of engineers are </w:t>
            </w:r>
            <w:proofErr w:type="gramStart"/>
            <w:r w:rsidRPr="00EF27EC">
              <w:rPr>
                <w:rFonts w:cs="Arial"/>
                <w:sz w:val="24"/>
                <w:szCs w:val="24"/>
              </w:rPr>
              <w:t>women</w:t>
            </w:r>
            <w:proofErr w:type="gramEnd"/>
            <w:r w:rsidRPr="00EF27EC">
              <w:rPr>
                <w:rFonts w:cs="Arial"/>
                <w:sz w:val="24"/>
                <w:szCs w:val="24"/>
              </w:rPr>
              <w:t xml:space="preserve"> </w:t>
            </w:r>
          </w:p>
          <w:p w14:paraId="0B74635D" w14:textId="77777777" w:rsidR="00EF27EC" w:rsidRPr="00EF27EC" w:rsidRDefault="00EF27EC" w:rsidP="00EF27EC">
            <w:pPr>
              <w:pStyle w:val="ListParagraph"/>
              <w:numPr>
                <w:ilvl w:val="0"/>
                <w:numId w:val="21"/>
              </w:numPr>
              <w:spacing w:before="180" w:after="0" w:line="240" w:lineRule="auto"/>
              <w:rPr>
                <w:rFonts w:cs="Arial"/>
                <w:sz w:val="24"/>
                <w:szCs w:val="24"/>
              </w:rPr>
            </w:pPr>
            <w:r w:rsidRPr="00EF27EC">
              <w:rPr>
                <w:rFonts w:cs="Arial"/>
                <w:sz w:val="24"/>
                <w:szCs w:val="24"/>
              </w:rPr>
              <w:t>That drops to only 8% of women are high earning engineers.</w:t>
            </w:r>
          </w:p>
          <w:p w14:paraId="0B149984" w14:textId="77777777" w:rsidR="00EF27EC" w:rsidRPr="00EF27EC" w:rsidRDefault="00EF27EC" w:rsidP="00EF27EC">
            <w:pPr>
              <w:pStyle w:val="ListParagraph"/>
              <w:numPr>
                <w:ilvl w:val="0"/>
                <w:numId w:val="21"/>
              </w:numPr>
              <w:spacing w:before="180" w:after="0" w:line="240" w:lineRule="auto"/>
              <w:rPr>
                <w:rFonts w:cs="Arial"/>
                <w:sz w:val="24"/>
                <w:szCs w:val="24"/>
              </w:rPr>
            </w:pPr>
            <w:r w:rsidRPr="00EF27EC">
              <w:rPr>
                <w:rFonts w:cs="Arial"/>
                <w:sz w:val="24"/>
                <w:szCs w:val="24"/>
              </w:rPr>
              <w:t xml:space="preserve">There are equality barriers such as career breaks for </w:t>
            </w:r>
            <w:proofErr w:type="gramStart"/>
            <w:r w:rsidRPr="00EF27EC">
              <w:rPr>
                <w:rFonts w:cs="Arial"/>
                <w:sz w:val="24"/>
                <w:szCs w:val="24"/>
              </w:rPr>
              <w:t>child birth</w:t>
            </w:r>
            <w:proofErr w:type="gramEnd"/>
            <w:r w:rsidRPr="00EF27EC">
              <w:rPr>
                <w:rFonts w:cs="Arial"/>
                <w:sz w:val="24"/>
                <w:szCs w:val="24"/>
              </w:rPr>
              <w:t xml:space="preserve"> that prevent progression</w:t>
            </w:r>
          </w:p>
          <w:p w14:paraId="30520F4E" w14:textId="77777777" w:rsidR="00EF27EC" w:rsidRPr="00EF27EC" w:rsidRDefault="00EF27EC" w:rsidP="00EF27EC">
            <w:pPr>
              <w:pStyle w:val="ListParagraph"/>
              <w:numPr>
                <w:ilvl w:val="0"/>
                <w:numId w:val="21"/>
              </w:numPr>
              <w:spacing w:before="180" w:after="0" w:line="240" w:lineRule="auto"/>
              <w:rPr>
                <w:rFonts w:cs="Arial"/>
                <w:sz w:val="24"/>
                <w:szCs w:val="24"/>
              </w:rPr>
            </w:pPr>
            <w:r w:rsidRPr="00EF27EC">
              <w:rPr>
                <w:rFonts w:cs="Arial"/>
                <w:sz w:val="24"/>
                <w:szCs w:val="24"/>
              </w:rPr>
              <w:t xml:space="preserve">This leads to an increased percentage of women engineers being lower </w:t>
            </w:r>
            <w:proofErr w:type="gramStart"/>
            <w:r w:rsidRPr="00EF27EC">
              <w:rPr>
                <w:rFonts w:cs="Arial"/>
                <w:sz w:val="24"/>
                <w:szCs w:val="24"/>
              </w:rPr>
              <w:t>earners</w:t>
            </w:r>
            <w:proofErr w:type="gramEnd"/>
          </w:p>
          <w:p w14:paraId="5721FF92" w14:textId="77777777" w:rsidR="00EF27EC" w:rsidRPr="00EF27EC" w:rsidRDefault="00EF27EC" w:rsidP="00EF27EC">
            <w:pPr>
              <w:pStyle w:val="ListParagraph"/>
              <w:numPr>
                <w:ilvl w:val="0"/>
                <w:numId w:val="21"/>
              </w:numPr>
              <w:spacing w:before="180" w:after="0" w:line="240" w:lineRule="auto"/>
              <w:rPr>
                <w:rFonts w:cs="Arial"/>
                <w:sz w:val="24"/>
                <w:szCs w:val="24"/>
              </w:rPr>
            </w:pPr>
            <w:r w:rsidRPr="00EF27EC">
              <w:rPr>
                <w:rFonts w:cs="Arial"/>
                <w:sz w:val="24"/>
                <w:szCs w:val="24"/>
              </w:rPr>
              <w:t>The reason the percentage is only 16% is that there are so few female engineers to start with, it would not be possible to get a much higher percentage.</w:t>
            </w:r>
          </w:p>
          <w:p w14:paraId="44ABB097" w14:textId="7DD4CB36" w:rsidR="00EF27EC" w:rsidRPr="00BB4122" w:rsidRDefault="00EF27EC" w:rsidP="00EF27EC">
            <w:pPr>
              <w:pStyle w:val="ListParagraph"/>
              <w:spacing w:before="180"/>
              <w:ind w:left="493"/>
              <w:rPr>
                <w:sz w:val="24"/>
                <w:szCs w:val="24"/>
              </w:rPr>
            </w:pPr>
          </w:p>
        </w:tc>
        <w:tc>
          <w:tcPr>
            <w:tcW w:w="2640" w:type="dxa"/>
          </w:tcPr>
          <w:p w14:paraId="09A27BC8" w14:textId="77777777" w:rsidR="00BC7F4C" w:rsidRPr="001853AF" w:rsidRDefault="00BC7F4C" w:rsidP="00BC7F4C">
            <w:pPr>
              <w:rPr>
                <w:sz w:val="24"/>
                <w:szCs w:val="24"/>
              </w:rPr>
            </w:pPr>
          </w:p>
        </w:tc>
      </w:tr>
      <w:tr w:rsidR="003E56C6" w:rsidRPr="001853AF" w14:paraId="064F32E1" w14:textId="77777777" w:rsidTr="0078578B">
        <w:tc>
          <w:tcPr>
            <w:tcW w:w="2153" w:type="dxa"/>
          </w:tcPr>
          <w:p w14:paraId="4AD93FDC" w14:textId="77777777" w:rsidR="003E56C6" w:rsidRPr="001853AF" w:rsidRDefault="003E56C6" w:rsidP="00BC7F4C">
            <w:pPr>
              <w:rPr>
                <w:sz w:val="24"/>
                <w:szCs w:val="24"/>
              </w:rPr>
            </w:pPr>
          </w:p>
        </w:tc>
        <w:tc>
          <w:tcPr>
            <w:tcW w:w="1777" w:type="dxa"/>
          </w:tcPr>
          <w:p w14:paraId="0B73ABB3" w14:textId="7F12DE58" w:rsidR="003E56C6" w:rsidRPr="001853AF" w:rsidRDefault="003E56C6" w:rsidP="00BC7F4C">
            <w:pPr>
              <w:rPr>
                <w:sz w:val="24"/>
                <w:szCs w:val="24"/>
              </w:rPr>
            </w:pPr>
            <w:r>
              <w:rPr>
                <w:sz w:val="24"/>
                <w:szCs w:val="24"/>
              </w:rPr>
              <w:t xml:space="preserve">Slide </w:t>
            </w:r>
            <w:r w:rsidR="005655D8">
              <w:rPr>
                <w:sz w:val="24"/>
                <w:szCs w:val="24"/>
              </w:rPr>
              <w:t>8</w:t>
            </w:r>
          </w:p>
        </w:tc>
        <w:tc>
          <w:tcPr>
            <w:tcW w:w="8818" w:type="dxa"/>
          </w:tcPr>
          <w:p w14:paraId="4AAA42F1" w14:textId="77777777" w:rsidR="003E56C6" w:rsidRDefault="003E56C6" w:rsidP="00BC7F4C">
            <w:pPr>
              <w:spacing w:before="180"/>
              <w:contextualSpacing/>
              <w:rPr>
                <w:sz w:val="24"/>
                <w:szCs w:val="24"/>
              </w:rPr>
            </w:pPr>
            <w:r>
              <w:rPr>
                <w:sz w:val="24"/>
                <w:szCs w:val="24"/>
              </w:rPr>
              <w:t xml:space="preserve">Bullying and harassment </w:t>
            </w:r>
          </w:p>
          <w:p w14:paraId="27497A0A" w14:textId="77777777" w:rsidR="00BB4122" w:rsidRPr="00FF26FE" w:rsidRDefault="00BB4122" w:rsidP="00BB4122">
            <w:pPr>
              <w:spacing w:before="180"/>
              <w:rPr>
                <w:sz w:val="24"/>
                <w:szCs w:val="24"/>
              </w:rPr>
            </w:pPr>
            <w:r w:rsidRPr="00FF26FE">
              <w:rPr>
                <w:sz w:val="24"/>
                <w:szCs w:val="24"/>
              </w:rPr>
              <w:t>Prospect members’ experiences of bullying and harassment</w:t>
            </w:r>
          </w:p>
          <w:p w14:paraId="48DB954B" w14:textId="77777777" w:rsidR="00BB4122" w:rsidRPr="00FF26FE" w:rsidRDefault="00BB4122" w:rsidP="00BB4122">
            <w:pPr>
              <w:pStyle w:val="ListParagraph"/>
              <w:numPr>
                <w:ilvl w:val="0"/>
                <w:numId w:val="20"/>
              </w:numPr>
              <w:spacing w:before="180"/>
              <w:ind w:left="493"/>
              <w:rPr>
                <w:sz w:val="24"/>
                <w:szCs w:val="24"/>
              </w:rPr>
            </w:pPr>
            <w:r w:rsidRPr="00FF26FE">
              <w:rPr>
                <w:sz w:val="24"/>
                <w:szCs w:val="24"/>
              </w:rPr>
              <w:t>First graphic: from Prospect 2018 Workplace behaviours survey, members’ experiences of unwanted behaviours at work</w:t>
            </w:r>
          </w:p>
          <w:p w14:paraId="6F8E9E28" w14:textId="2FB0A087" w:rsidR="00BB4122" w:rsidRPr="00BB4122" w:rsidRDefault="00BB4122" w:rsidP="00BC7F4C">
            <w:pPr>
              <w:pStyle w:val="ListParagraph"/>
              <w:numPr>
                <w:ilvl w:val="0"/>
                <w:numId w:val="20"/>
              </w:numPr>
              <w:spacing w:before="180"/>
              <w:ind w:left="493"/>
              <w:rPr>
                <w:sz w:val="24"/>
                <w:szCs w:val="24"/>
              </w:rPr>
            </w:pPr>
            <w:r w:rsidRPr="00FF26FE">
              <w:rPr>
                <w:sz w:val="24"/>
                <w:szCs w:val="24"/>
              </w:rPr>
              <w:t>Second chart: selected results from the Prospect BAME members survey in 2018</w:t>
            </w:r>
          </w:p>
        </w:tc>
        <w:tc>
          <w:tcPr>
            <w:tcW w:w="2640" w:type="dxa"/>
          </w:tcPr>
          <w:p w14:paraId="4D566435" w14:textId="77777777" w:rsidR="003E56C6" w:rsidRPr="001853AF" w:rsidRDefault="003E56C6" w:rsidP="00BC7F4C">
            <w:pPr>
              <w:rPr>
                <w:sz w:val="24"/>
                <w:szCs w:val="24"/>
              </w:rPr>
            </w:pPr>
          </w:p>
        </w:tc>
      </w:tr>
      <w:tr w:rsidR="00BC7F4C" w:rsidRPr="001853AF" w14:paraId="7EAE3A0E" w14:textId="77777777" w:rsidTr="0078578B">
        <w:tc>
          <w:tcPr>
            <w:tcW w:w="2153" w:type="dxa"/>
          </w:tcPr>
          <w:p w14:paraId="1AA40BB5" w14:textId="2E5C6BCD" w:rsidR="00BC7F4C" w:rsidRPr="001853AF" w:rsidRDefault="00BC7F4C" w:rsidP="00BC7F4C">
            <w:pPr>
              <w:rPr>
                <w:sz w:val="24"/>
                <w:szCs w:val="24"/>
              </w:rPr>
            </w:pPr>
          </w:p>
          <w:p w14:paraId="2261CF4F" w14:textId="77777777" w:rsidR="00BC7F4C" w:rsidRPr="001853AF" w:rsidRDefault="00BC7F4C" w:rsidP="00BC7F4C">
            <w:pPr>
              <w:rPr>
                <w:sz w:val="24"/>
                <w:szCs w:val="24"/>
              </w:rPr>
            </w:pPr>
          </w:p>
        </w:tc>
        <w:tc>
          <w:tcPr>
            <w:tcW w:w="1777" w:type="dxa"/>
          </w:tcPr>
          <w:p w14:paraId="1D5AD827" w14:textId="2BE60DBC" w:rsidR="00BC7F4C" w:rsidRPr="001853AF" w:rsidRDefault="00BC7F4C" w:rsidP="00BC7F4C">
            <w:pPr>
              <w:rPr>
                <w:sz w:val="24"/>
                <w:szCs w:val="24"/>
              </w:rPr>
            </w:pPr>
            <w:r w:rsidRPr="001853AF">
              <w:rPr>
                <w:sz w:val="24"/>
                <w:szCs w:val="24"/>
              </w:rPr>
              <w:t xml:space="preserve">Slide </w:t>
            </w:r>
            <w:r w:rsidR="005655D8">
              <w:rPr>
                <w:sz w:val="24"/>
                <w:szCs w:val="24"/>
              </w:rPr>
              <w:t>9</w:t>
            </w:r>
          </w:p>
        </w:tc>
        <w:tc>
          <w:tcPr>
            <w:tcW w:w="8818" w:type="dxa"/>
          </w:tcPr>
          <w:p w14:paraId="6D017149" w14:textId="48804F1C" w:rsidR="00BC7F4C" w:rsidRPr="00FF26FE" w:rsidRDefault="00BC7F4C" w:rsidP="00BC7F4C">
            <w:pPr>
              <w:spacing w:before="180"/>
              <w:contextualSpacing/>
              <w:rPr>
                <w:sz w:val="24"/>
                <w:szCs w:val="24"/>
              </w:rPr>
            </w:pPr>
            <w:r w:rsidRPr="00FF26FE">
              <w:rPr>
                <w:sz w:val="24"/>
                <w:szCs w:val="24"/>
              </w:rPr>
              <w:t>Pay inequality is still a huge issue</w:t>
            </w:r>
          </w:p>
          <w:p w14:paraId="7825DE79" w14:textId="6553B16F" w:rsidR="00BC7F4C" w:rsidRPr="00BB4122" w:rsidRDefault="00BC7F4C" w:rsidP="00BB4122">
            <w:pPr>
              <w:pStyle w:val="ListParagraph"/>
              <w:numPr>
                <w:ilvl w:val="0"/>
                <w:numId w:val="18"/>
              </w:numPr>
              <w:spacing w:before="180"/>
              <w:ind w:left="493"/>
              <w:rPr>
                <w:sz w:val="24"/>
                <w:szCs w:val="24"/>
              </w:rPr>
            </w:pPr>
            <w:r w:rsidRPr="00FF26FE">
              <w:rPr>
                <w:sz w:val="24"/>
                <w:szCs w:val="24"/>
              </w:rPr>
              <w:t xml:space="preserve">First chart: latest ethnicity </w:t>
            </w:r>
            <w:proofErr w:type="gramStart"/>
            <w:r w:rsidRPr="00FF26FE">
              <w:rPr>
                <w:sz w:val="24"/>
                <w:szCs w:val="24"/>
              </w:rPr>
              <w:t>pay</w:t>
            </w:r>
            <w:proofErr w:type="gramEnd"/>
            <w:r w:rsidRPr="00FF26FE">
              <w:rPr>
                <w:sz w:val="24"/>
                <w:szCs w:val="24"/>
              </w:rPr>
              <w:t xml:space="preserve"> gap data from ONS; note that figures show adjusted pay gaps, so after differences in geography (people of colour heavily concentrated in London for example), occupation, education etc. have been accounted for.</w:t>
            </w:r>
          </w:p>
        </w:tc>
        <w:tc>
          <w:tcPr>
            <w:tcW w:w="2640" w:type="dxa"/>
          </w:tcPr>
          <w:p w14:paraId="5FD4B846" w14:textId="77777777" w:rsidR="00BC7F4C" w:rsidRPr="001853AF" w:rsidRDefault="00BC7F4C" w:rsidP="00BC7F4C">
            <w:pPr>
              <w:rPr>
                <w:sz w:val="24"/>
                <w:szCs w:val="24"/>
              </w:rPr>
            </w:pPr>
          </w:p>
        </w:tc>
      </w:tr>
      <w:tr w:rsidR="00BC7F4C" w:rsidRPr="001853AF" w14:paraId="53C999DB" w14:textId="77777777" w:rsidTr="0078578B">
        <w:tc>
          <w:tcPr>
            <w:tcW w:w="2153" w:type="dxa"/>
          </w:tcPr>
          <w:p w14:paraId="7CF6291D" w14:textId="77777777" w:rsidR="00BC7F4C" w:rsidRPr="001853AF" w:rsidRDefault="00BC7F4C" w:rsidP="00BC7F4C">
            <w:pPr>
              <w:rPr>
                <w:sz w:val="24"/>
                <w:szCs w:val="24"/>
              </w:rPr>
            </w:pPr>
          </w:p>
        </w:tc>
        <w:tc>
          <w:tcPr>
            <w:tcW w:w="1777" w:type="dxa"/>
          </w:tcPr>
          <w:p w14:paraId="0A942B75" w14:textId="318F5247" w:rsidR="00BC7F4C" w:rsidRPr="001853AF" w:rsidRDefault="00BC7F4C" w:rsidP="00BC7F4C">
            <w:pPr>
              <w:rPr>
                <w:sz w:val="24"/>
                <w:szCs w:val="24"/>
              </w:rPr>
            </w:pPr>
            <w:r w:rsidRPr="001853AF">
              <w:rPr>
                <w:sz w:val="24"/>
                <w:szCs w:val="24"/>
              </w:rPr>
              <w:t>S</w:t>
            </w:r>
            <w:r>
              <w:rPr>
                <w:sz w:val="24"/>
                <w:szCs w:val="24"/>
              </w:rPr>
              <w:t xml:space="preserve">lide </w:t>
            </w:r>
            <w:r w:rsidR="005655D8">
              <w:rPr>
                <w:sz w:val="24"/>
                <w:szCs w:val="24"/>
              </w:rPr>
              <w:t>10</w:t>
            </w:r>
          </w:p>
        </w:tc>
        <w:tc>
          <w:tcPr>
            <w:tcW w:w="8818" w:type="dxa"/>
          </w:tcPr>
          <w:p w14:paraId="47CCB5C3" w14:textId="7761A0DC" w:rsidR="00BC7F4C" w:rsidRPr="00FF26FE" w:rsidRDefault="00BB4122" w:rsidP="00BC7F4C">
            <w:pPr>
              <w:spacing w:before="180"/>
              <w:rPr>
                <w:sz w:val="24"/>
                <w:szCs w:val="24"/>
              </w:rPr>
            </w:pPr>
            <w:r>
              <w:rPr>
                <w:sz w:val="24"/>
                <w:szCs w:val="24"/>
              </w:rPr>
              <w:t xml:space="preserve">Some cases Prospect has won </w:t>
            </w:r>
          </w:p>
          <w:p w14:paraId="04C11424" w14:textId="77777777" w:rsidR="00BC7F4C" w:rsidRPr="003F0B22" w:rsidRDefault="00BC7F4C" w:rsidP="00BC7F4C">
            <w:pPr>
              <w:spacing w:before="180"/>
              <w:contextualSpacing/>
              <w:rPr>
                <w:rFonts w:eastAsia="Times" w:cstheme="minorHAnsi"/>
                <w:sz w:val="21"/>
                <w:szCs w:val="21"/>
              </w:rPr>
            </w:pPr>
          </w:p>
          <w:p w14:paraId="32C21D85" w14:textId="77777777" w:rsidR="00BB4122" w:rsidRPr="00BB4122" w:rsidRDefault="00BB4122" w:rsidP="00BB4122">
            <w:pPr>
              <w:pStyle w:val="ListParagraph"/>
              <w:numPr>
                <w:ilvl w:val="0"/>
                <w:numId w:val="19"/>
              </w:numPr>
              <w:spacing w:before="180"/>
              <w:ind w:left="493"/>
              <w:rPr>
                <w:sz w:val="24"/>
                <w:szCs w:val="24"/>
              </w:rPr>
            </w:pPr>
            <w:r w:rsidRPr="00BB4122">
              <w:rPr>
                <w:b/>
                <w:bCs/>
                <w:sz w:val="24"/>
                <w:szCs w:val="24"/>
              </w:rPr>
              <w:t xml:space="preserve">Lizzie Walmsley v Big Lottery Fund </w:t>
            </w:r>
            <w:r w:rsidRPr="00BB4122">
              <w:rPr>
                <w:sz w:val="24"/>
                <w:szCs w:val="24"/>
              </w:rPr>
              <w:t>- In early 2018 watched Newsnight which included an item about the Presidents Club. The programme included the treatment of hostesses and the use of non-disclosure agreements where there had been allegations of sexual harassment.  While the programme was on, Lizzie tweeted from her personal account: “Having been a hostess, I can confirm you don’t have to sign a non-disclosure contract unless there’s something an employer wants to hide. 33 years this event has been happening. They knew. #TimesUp #PresidentsClub #MeToo #</w:t>
            </w:r>
            <w:proofErr w:type="gramStart"/>
            <w:r w:rsidRPr="00BB4122">
              <w:rPr>
                <w:sz w:val="24"/>
                <w:szCs w:val="24"/>
              </w:rPr>
              <w:t>Newsnight”  There</w:t>
            </w:r>
            <w:proofErr w:type="gramEnd"/>
            <w:r w:rsidRPr="00BB4122">
              <w:rPr>
                <w:sz w:val="24"/>
                <w:szCs w:val="24"/>
              </w:rPr>
              <w:t xml:space="preserve"> was significant media attention and on 24 January Lizzie sought the permission of various managers to conduct an </w:t>
            </w:r>
            <w:r w:rsidRPr="00BB4122">
              <w:rPr>
                <w:sz w:val="24"/>
                <w:szCs w:val="24"/>
              </w:rPr>
              <w:lastRenderedPageBreak/>
              <w:t>anonymous press interview, which she subsequently gave to </w:t>
            </w:r>
            <w:r w:rsidRPr="00BB4122">
              <w:rPr>
                <w:i/>
                <w:iCs/>
                <w:sz w:val="24"/>
                <w:szCs w:val="24"/>
              </w:rPr>
              <w:t>The Times</w:t>
            </w:r>
            <w:r w:rsidRPr="00BB4122">
              <w:rPr>
                <w:sz w:val="24"/>
                <w:szCs w:val="24"/>
              </w:rPr>
              <w:t xml:space="preserve">.  She received an email from a senior manager criticising her for lack of judgment in trusting journalists, the potential exposure of the Big Lottery Fund and breaches of Big Lottery Fund’s ethics and social media policies. This was followed up by a meeting with the same manager at which Lizzie was reduced to tears.  The employment tribunal found that the manager’s conduct, the manner of the meeting and the email were </w:t>
            </w:r>
            <w:proofErr w:type="gramStart"/>
            <w:r w:rsidRPr="00BB4122">
              <w:rPr>
                <w:sz w:val="24"/>
                <w:szCs w:val="24"/>
              </w:rPr>
              <w:t>unacceptable</w:t>
            </w:r>
            <w:proofErr w:type="gramEnd"/>
            <w:r w:rsidRPr="00BB4122">
              <w:rPr>
                <w:sz w:val="24"/>
                <w:szCs w:val="24"/>
              </w:rPr>
              <w:t xml:space="preserve"> and Lizzie was therefore disadvantaged and her sense of grievance justified.</w:t>
            </w:r>
          </w:p>
          <w:p w14:paraId="5BF33FFF" w14:textId="77777777" w:rsidR="00BB4122" w:rsidRPr="00BB4122" w:rsidRDefault="00BB4122" w:rsidP="00BB4122">
            <w:pPr>
              <w:pStyle w:val="ListParagraph"/>
              <w:numPr>
                <w:ilvl w:val="0"/>
                <w:numId w:val="19"/>
              </w:numPr>
              <w:spacing w:before="180"/>
              <w:ind w:left="493"/>
              <w:rPr>
                <w:sz w:val="24"/>
                <w:szCs w:val="24"/>
              </w:rPr>
            </w:pPr>
            <w:r w:rsidRPr="00BB4122">
              <w:rPr>
                <w:b/>
                <w:bCs/>
                <w:sz w:val="24"/>
                <w:szCs w:val="24"/>
              </w:rPr>
              <w:t xml:space="preserve">Graham Dean v Home Office </w:t>
            </w:r>
            <w:r w:rsidRPr="00BB4122">
              <w:rPr>
                <w:sz w:val="24"/>
                <w:szCs w:val="24"/>
              </w:rPr>
              <w:t xml:space="preserve">- Almost 50 civil servants who were discriminated against due to their race or age by the Home Office have together secured more than £1m in compensation following a tribunal hearing.  This tribunal came about after a successful case taken by Prospect in 2012.  Prospect had won an employment tribunal claim against the Home Office for our member Graham Dean. The Home Office used a Core Skills Assessment (CSA) for determining promotion. Graham had failed the CSA test four times despite commendations for promotion from his managers.  The evidence showed that a disproportionate number of Black, </w:t>
            </w:r>
            <w:proofErr w:type="gramStart"/>
            <w:r w:rsidRPr="00BB4122">
              <w:rPr>
                <w:sz w:val="24"/>
                <w:szCs w:val="24"/>
              </w:rPr>
              <w:t>Asian</w:t>
            </w:r>
            <w:proofErr w:type="gramEnd"/>
            <w:r w:rsidRPr="00BB4122">
              <w:rPr>
                <w:sz w:val="24"/>
                <w:szCs w:val="24"/>
              </w:rPr>
              <w:t xml:space="preserve"> and Minority Ethnic (BAME) and older workers failed the test.</w:t>
            </w:r>
          </w:p>
          <w:p w14:paraId="1DEAFAD2"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t>The </w:t>
            </w:r>
            <w:hyperlink r:id="rId7" w:history="1">
              <w:r w:rsidRPr="00BB4122">
                <w:rPr>
                  <w:rStyle w:val="Hyperlink"/>
                  <w:sz w:val="24"/>
                  <w:szCs w:val="24"/>
                </w:rPr>
                <w:t>employment tribunal</w:t>
              </w:r>
            </w:hyperlink>
            <w:r w:rsidRPr="00BB4122">
              <w:rPr>
                <w:sz w:val="24"/>
                <w:szCs w:val="24"/>
              </w:rPr>
              <w:t xml:space="preserve"> ruled that Graham had been subjected to unlawful indirect discrimination on grounds of his race and age. Graham was then promoted without needing to complete the CSA and the CSA was changed for the future. But the change wasn’t applied to other staff, who had previously been affected by the test.  </w:t>
            </w:r>
            <w:proofErr w:type="gramStart"/>
            <w:r w:rsidRPr="00BB4122">
              <w:rPr>
                <w:sz w:val="24"/>
                <w:szCs w:val="24"/>
              </w:rPr>
              <w:t>Forty seven</w:t>
            </w:r>
            <w:proofErr w:type="gramEnd"/>
            <w:r w:rsidRPr="00BB4122">
              <w:rPr>
                <w:sz w:val="24"/>
                <w:szCs w:val="24"/>
              </w:rPr>
              <w:t xml:space="preserve"> further cases were presented by members of PCS and Prospect. PCS members, who were supported by Thompsons Solicitors, were the test cases.  </w:t>
            </w:r>
          </w:p>
          <w:p w14:paraId="5AA51451"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t xml:space="preserve">Despite having already lost the tribunal for Graham Dean, the Home Office robustly resisted the new claims. And the case went all the way to the Supreme Court (under the lead name of </w:t>
            </w:r>
            <w:proofErr w:type="spellStart"/>
            <w:r w:rsidRPr="00BB4122">
              <w:rPr>
                <w:sz w:val="24"/>
                <w:szCs w:val="24"/>
              </w:rPr>
              <w:t>Essop</w:t>
            </w:r>
            <w:proofErr w:type="spellEnd"/>
            <w:r w:rsidRPr="00BB4122">
              <w:rPr>
                <w:sz w:val="24"/>
                <w:szCs w:val="24"/>
              </w:rPr>
              <w:t xml:space="preserve"> &amp; others).  </w:t>
            </w:r>
          </w:p>
          <w:p w14:paraId="0A0952F4"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t>The case was joined with Prospect’s Supreme Court case for </w:t>
            </w:r>
            <w:hyperlink r:id="rId8" w:history="1">
              <w:r w:rsidRPr="00BB4122">
                <w:rPr>
                  <w:rStyle w:val="Hyperlink"/>
                  <w:b/>
                  <w:bCs/>
                  <w:sz w:val="24"/>
                  <w:szCs w:val="24"/>
                </w:rPr>
                <w:t>Mohammad Naeem</w:t>
              </w:r>
            </w:hyperlink>
            <w:r w:rsidRPr="00BB4122">
              <w:rPr>
                <w:b/>
                <w:bCs/>
                <w:sz w:val="24"/>
                <w:szCs w:val="24"/>
              </w:rPr>
              <w:t> against the Prison Service</w:t>
            </w:r>
            <w:r w:rsidRPr="00BB4122">
              <w:rPr>
                <w:sz w:val="24"/>
                <w:szCs w:val="24"/>
              </w:rPr>
              <w:t>, as both cases looked at what should be the correct approach for determining indirect discrimination.</w:t>
            </w:r>
          </w:p>
          <w:p w14:paraId="22C000DB"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t>The union cases won in the Supreme Court and the Home Office case was sent back to the employment tribunal for hearing.</w:t>
            </w:r>
          </w:p>
          <w:p w14:paraId="3AED9D76"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lastRenderedPageBreak/>
              <w:t>The three-week hearing started on 18 March, but after the first couple of days the Home Office agreed to settle all the claims without admission of liability and to pay the 47 claimants £22,000 each – totalling more than £1m.</w:t>
            </w:r>
          </w:p>
          <w:p w14:paraId="48BE91C8" w14:textId="77777777" w:rsidR="00BB4122" w:rsidRPr="00BB4122" w:rsidRDefault="00BB4122" w:rsidP="00BB4122">
            <w:pPr>
              <w:pStyle w:val="ListParagraph"/>
              <w:numPr>
                <w:ilvl w:val="0"/>
                <w:numId w:val="19"/>
              </w:numPr>
              <w:spacing w:before="180"/>
              <w:ind w:left="493"/>
              <w:rPr>
                <w:sz w:val="24"/>
                <w:szCs w:val="24"/>
              </w:rPr>
            </w:pPr>
            <w:r w:rsidRPr="00BB4122">
              <w:rPr>
                <w:b/>
                <w:bCs/>
                <w:sz w:val="24"/>
                <w:szCs w:val="24"/>
              </w:rPr>
              <w:t xml:space="preserve">Amy Arnold v UKPN - </w:t>
            </w:r>
            <w:r w:rsidRPr="00BB4122">
              <w:rPr>
                <w:sz w:val="24"/>
                <w:szCs w:val="24"/>
              </w:rPr>
              <w:t>Procurement specialist Amy Arnold has won a sex discrimination case against her employer, UK Power Networks (UKPN) after being denied equal pay and a promotion.  After starting at the company, Amy became aware that she was being paid substantially less than male graduate trainees, who were doing the same work as her. She raised a grievance and was eventually awarded an increase in pay.  Shortly after this she applied for promotion. Her application was rejected despite her being well qualified and suited to the job. Prospect supported her in bringing a tribunal claim.  A Norwich employment tribunal found that a man who was less qualified and less experienced was given the job that she had applied for.  The judge said she had been discriminated against on grounds of sex and victimised for making a complaint about equal pay with her employer.</w:t>
            </w:r>
          </w:p>
          <w:p w14:paraId="51EB7E4C" w14:textId="77777777" w:rsidR="00BB4122" w:rsidRPr="00BB4122" w:rsidRDefault="00BB4122" w:rsidP="00BB4122">
            <w:pPr>
              <w:pStyle w:val="ListParagraph"/>
              <w:numPr>
                <w:ilvl w:val="0"/>
                <w:numId w:val="19"/>
              </w:numPr>
              <w:spacing w:before="180"/>
              <w:ind w:left="493"/>
              <w:rPr>
                <w:sz w:val="24"/>
                <w:szCs w:val="24"/>
              </w:rPr>
            </w:pPr>
            <w:r w:rsidRPr="00BB4122">
              <w:rPr>
                <w:b/>
                <w:bCs/>
                <w:sz w:val="24"/>
                <w:szCs w:val="24"/>
              </w:rPr>
              <w:t xml:space="preserve">Olwen </w:t>
            </w:r>
            <w:proofErr w:type="spellStart"/>
            <w:r w:rsidRPr="00BB4122">
              <w:rPr>
                <w:b/>
                <w:bCs/>
                <w:sz w:val="24"/>
                <w:szCs w:val="24"/>
              </w:rPr>
              <w:t>Renowden</w:t>
            </w:r>
            <w:proofErr w:type="spellEnd"/>
            <w:r w:rsidRPr="00BB4122">
              <w:rPr>
                <w:b/>
                <w:bCs/>
                <w:sz w:val="24"/>
                <w:szCs w:val="24"/>
              </w:rPr>
              <w:t xml:space="preserve"> v ONS </w:t>
            </w:r>
            <w:r w:rsidRPr="00BB4122">
              <w:rPr>
                <w:sz w:val="24"/>
                <w:szCs w:val="24"/>
              </w:rPr>
              <w:t>- After her appointment in 2016 Olwen noted quite early on that there were no female economists at Grade 6, despite a headcount of over 114 economists.  In February 2017 two Grade 6 posts were advertised. Olwen was the only candidate who had been previously employed at this grade and who had strong academic and professional credentials from some of the world’s most prestigious macro-</w:t>
            </w:r>
            <w:proofErr w:type="spellStart"/>
            <w:r w:rsidRPr="00BB4122">
              <w:rPr>
                <w:sz w:val="24"/>
                <w:szCs w:val="24"/>
              </w:rPr>
              <w:t>economics</w:t>
            </w:r>
            <w:proofErr w:type="spellEnd"/>
            <w:r w:rsidRPr="00BB4122">
              <w:rPr>
                <w:sz w:val="24"/>
                <w:szCs w:val="24"/>
              </w:rPr>
              <w:t xml:space="preserve"> employers, such as the Bank of England, and the IMF, in addition to holding various senior Whitehall posts. One other female employee applied for the roles, who had an equally impressive CV and managerial experience.  Olwen was rejected for both posts in April 2017 and was told that she had failed to get an interview for either role. She contacted management to request an </w:t>
            </w:r>
            <w:proofErr w:type="gramStart"/>
            <w:r w:rsidRPr="00BB4122">
              <w:rPr>
                <w:sz w:val="24"/>
                <w:szCs w:val="24"/>
              </w:rPr>
              <w:t>explanation</w:t>
            </w:r>
            <w:proofErr w:type="gramEnd"/>
            <w:r w:rsidRPr="00BB4122">
              <w:rPr>
                <w:sz w:val="24"/>
                <w:szCs w:val="24"/>
              </w:rPr>
              <w:t xml:space="preserve"> but none was forthcoming, other than in the form of a suggestion that she contact HR.</w:t>
            </w:r>
          </w:p>
          <w:p w14:paraId="5258FEE1" w14:textId="77777777" w:rsidR="00BB4122" w:rsidRPr="00BB4122" w:rsidRDefault="00BB4122" w:rsidP="00BB4122">
            <w:pPr>
              <w:pStyle w:val="ListParagraph"/>
              <w:numPr>
                <w:ilvl w:val="0"/>
                <w:numId w:val="19"/>
              </w:numPr>
              <w:spacing w:before="180"/>
              <w:ind w:left="493"/>
              <w:rPr>
                <w:sz w:val="24"/>
                <w:szCs w:val="24"/>
              </w:rPr>
            </w:pPr>
            <w:r w:rsidRPr="00BB4122">
              <w:rPr>
                <w:sz w:val="24"/>
                <w:szCs w:val="24"/>
              </w:rPr>
              <w:t xml:space="preserve">In June 2017 it was announced that the successful candidates were both male – young, inexperienced, neither had been employed at G6 level previously, neither had a specialisation in macro-economics. These candidates had less than six years’ professional experience in economics each, versus the 20+ </w:t>
            </w:r>
            <w:proofErr w:type="gramStart"/>
            <w:r w:rsidRPr="00BB4122">
              <w:rPr>
                <w:sz w:val="24"/>
                <w:szCs w:val="24"/>
              </w:rPr>
              <w:t>years’</w:t>
            </w:r>
            <w:proofErr w:type="gramEnd"/>
            <w:r w:rsidRPr="00BB4122">
              <w:rPr>
                <w:sz w:val="24"/>
                <w:szCs w:val="24"/>
              </w:rPr>
              <w:t xml:space="preserve"> of the female candidates.  Further to these appointments came the announcement that a third post had been created – again with no advertisement. The ONS claimed that the </w:t>
            </w:r>
            <w:r w:rsidRPr="00BB4122">
              <w:rPr>
                <w:sz w:val="24"/>
                <w:szCs w:val="24"/>
              </w:rPr>
              <w:lastRenderedPageBreak/>
              <w:t>third post had been created to create opportunity for male candidates who had passed the Grade 6 promotion board, and yet no such corresponding opportunity was made available for any female candidates who had also passed the Grade 6 promotion board.  Olwen raised a grievance which was not upheld. She resigned from the ONS in August 2018.  The tribunal agreed that “favouritism” existed towards male staff and that those who should have addressed it, failed to do so, concluding that “the approach to gender balance…pointed towards a culture where discrimination and, in particular, sex discrimination, is not properly understood by those who are required to ensure its elimination”.  It went on to add that it was “reasonable to infer that the culture of the respondent is one where advantage and favouritism to males is not recognised as potentially discriminatory”, which significantly highlights the serious cultural problems and issues that Olwen had been trying to raise throughout her employment at the ONS.  The tribunal found that Olwen’s claims of direct sex discrimination succeeded and the ONS was ordered to pay compensation and interest.</w:t>
            </w:r>
          </w:p>
          <w:p w14:paraId="3B36CC57" w14:textId="77777777" w:rsidR="00BB4122" w:rsidRPr="00BB4122" w:rsidRDefault="00BB4122" w:rsidP="00BB4122">
            <w:pPr>
              <w:pStyle w:val="ListParagraph"/>
              <w:numPr>
                <w:ilvl w:val="0"/>
                <w:numId w:val="19"/>
              </w:numPr>
              <w:spacing w:before="180"/>
              <w:ind w:left="493"/>
              <w:rPr>
                <w:sz w:val="24"/>
                <w:szCs w:val="24"/>
              </w:rPr>
            </w:pPr>
            <w:r w:rsidRPr="00BB4122">
              <w:rPr>
                <w:b/>
                <w:bCs/>
                <w:sz w:val="24"/>
                <w:szCs w:val="24"/>
              </w:rPr>
              <w:t xml:space="preserve">Philip Hurst v DVSA </w:t>
            </w:r>
            <w:r w:rsidRPr="00BB4122">
              <w:rPr>
                <w:sz w:val="24"/>
                <w:szCs w:val="24"/>
              </w:rPr>
              <w:t xml:space="preserve">- </w:t>
            </w:r>
          </w:p>
          <w:p w14:paraId="480F3411" w14:textId="0E0BA2B8" w:rsidR="00BC7F4C" w:rsidRPr="004073F2" w:rsidRDefault="00BC7F4C" w:rsidP="00BC7F4C">
            <w:pPr>
              <w:rPr>
                <w:sz w:val="24"/>
                <w:szCs w:val="24"/>
              </w:rPr>
            </w:pPr>
          </w:p>
        </w:tc>
        <w:tc>
          <w:tcPr>
            <w:tcW w:w="2640" w:type="dxa"/>
          </w:tcPr>
          <w:p w14:paraId="0A4D552F" w14:textId="77777777" w:rsidR="00BC7F4C" w:rsidRPr="001853AF" w:rsidRDefault="00BC7F4C" w:rsidP="00BC7F4C">
            <w:pPr>
              <w:rPr>
                <w:sz w:val="24"/>
                <w:szCs w:val="24"/>
              </w:rPr>
            </w:pPr>
            <w:r w:rsidRPr="001853AF">
              <w:rPr>
                <w:sz w:val="24"/>
                <w:szCs w:val="24"/>
              </w:rPr>
              <w:lastRenderedPageBreak/>
              <w:t>Updated figures</w:t>
            </w:r>
          </w:p>
        </w:tc>
      </w:tr>
      <w:tr w:rsidR="00BC7F4C" w:rsidRPr="001853AF" w14:paraId="7B40A5B8" w14:textId="77777777" w:rsidTr="0078578B">
        <w:tc>
          <w:tcPr>
            <w:tcW w:w="2153" w:type="dxa"/>
          </w:tcPr>
          <w:p w14:paraId="5F9B1572" w14:textId="7ED06B1A" w:rsidR="00BC7F4C" w:rsidRPr="000236A0" w:rsidRDefault="00BC7F4C" w:rsidP="00BC7F4C">
            <w:pPr>
              <w:rPr>
                <w:b/>
                <w:bCs/>
                <w:sz w:val="32"/>
                <w:szCs w:val="32"/>
              </w:rPr>
            </w:pPr>
            <w:r w:rsidRPr="000236A0">
              <w:rPr>
                <w:b/>
                <w:bCs/>
                <w:sz w:val="32"/>
                <w:szCs w:val="32"/>
              </w:rPr>
              <w:lastRenderedPageBreak/>
              <w:t xml:space="preserve">Part </w:t>
            </w:r>
            <w:r>
              <w:rPr>
                <w:b/>
                <w:bCs/>
                <w:sz w:val="32"/>
                <w:szCs w:val="32"/>
              </w:rPr>
              <w:t>2</w:t>
            </w:r>
          </w:p>
          <w:p w14:paraId="000D8EAC" w14:textId="6E955511" w:rsidR="00BC7F4C" w:rsidRDefault="00BC7F4C" w:rsidP="00BC7F4C">
            <w:pPr>
              <w:rPr>
                <w:b/>
                <w:bCs/>
                <w:sz w:val="32"/>
                <w:szCs w:val="32"/>
              </w:rPr>
            </w:pPr>
            <w:r>
              <w:rPr>
                <w:b/>
                <w:bCs/>
                <w:sz w:val="32"/>
                <w:szCs w:val="32"/>
              </w:rPr>
              <w:t>Equali</w:t>
            </w:r>
            <w:r w:rsidR="00387901">
              <w:rPr>
                <w:b/>
                <w:bCs/>
                <w:sz w:val="32"/>
                <w:szCs w:val="32"/>
              </w:rPr>
              <w:t>ty Law</w:t>
            </w:r>
          </w:p>
          <w:p w14:paraId="5B92A1EF" w14:textId="2602EB07" w:rsidR="00BC7F4C" w:rsidRDefault="00BC7F4C" w:rsidP="00BC7F4C">
            <w:pPr>
              <w:rPr>
                <w:sz w:val="24"/>
                <w:szCs w:val="24"/>
              </w:rPr>
            </w:pPr>
            <w:r>
              <w:rPr>
                <w:sz w:val="24"/>
                <w:szCs w:val="24"/>
              </w:rPr>
              <w:t xml:space="preserve"> </w:t>
            </w:r>
            <w:r w:rsidR="00BB4122">
              <w:rPr>
                <w:sz w:val="24"/>
                <w:szCs w:val="24"/>
              </w:rPr>
              <w:t>(6</w:t>
            </w:r>
            <w:r w:rsidR="00D00C8F">
              <w:rPr>
                <w:sz w:val="24"/>
                <w:szCs w:val="24"/>
              </w:rPr>
              <w:t>5</w:t>
            </w:r>
            <w:r>
              <w:rPr>
                <w:sz w:val="24"/>
                <w:szCs w:val="24"/>
              </w:rPr>
              <w:t xml:space="preserve"> mins for whole session)</w:t>
            </w:r>
          </w:p>
          <w:p w14:paraId="38A09854" w14:textId="2DE84FBA" w:rsidR="00BC7F4C" w:rsidRDefault="00387901" w:rsidP="00BC7F4C">
            <w:pPr>
              <w:rPr>
                <w:bCs/>
                <w:sz w:val="24"/>
                <w:szCs w:val="24"/>
              </w:rPr>
            </w:pPr>
            <w:r>
              <w:rPr>
                <w:bCs/>
                <w:sz w:val="24"/>
                <w:szCs w:val="24"/>
              </w:rPr>
              <w:t>9</w:t>
            </w:r>
            <w:r w:rsidR="00BC7F4C" w:rsidRPr="00E36E41">
              <w:rPr>
                <w:bCs/>
                <w:sz w:val="24"/>
                <w:szCs w:val="24"/>
              </w:rPr>
              <w:t>.</w:t>
            </w:r>
            <w:r>
              <w:rPr>
                <w:bCs/>
                <w:sz w:val="24"/>
                <w:szCs w:val="24"/>
              </w:rPr>
              <w:t>5</w:t>
            </w:r>
            <w:r w:rsidR="00BC7F4C" w:rsidRPr="00E36E41">
              <w:rPr>
                <w:bCs/>
                <w:sz w:val="24"/>
                <w:szCs w:val="24"/>
              </w:rPr>
              <w:t xml:space="preserve">5 </w:t>
            </w:r>
            <w:r w:rsidR="00BC7F4C">
              <w:rPr>
                <w:bCs/>
                <w:sz w:val="24"/>
                <w:szCs w:val="24"/>
              </w:rPr>
              <w:t>-1</w:t>
            </w:r>
            <w:r w:rsidR="00D00C8F">
              <w:rPr>
                <w:bCs/>
                <w:sz w:val="24"/>
                <w:szCs w:val="24"/>
              </w:rPr>
              <w:t xml:space="preserve">1 </w:t>
            </w:r>
            <w:r w:rsidR="00BC7F4C">
              <w:rPr>
                <w:bCs/>
                <w:sz w:val="24"/>
                <w:szCs w:val="24"/>
              </w:rPr>
              <w:t xml:space="preserve">am. </w:t>
            </w:r>
          </w:p>
          <w:p w14:paraId="17C8CE12" w14:textId="257724F3" w:rsidR="00BC7F4C" w:rsidRDefault="00BC7F4C" w:rsidP="00BC7F4C">
            <w:pPr>
              <w:rPr>
                <w:bCs/>
                <w:sz w:val="24"/>
                <w:szCs w:val="24"/>
              </w:rPr>
            </w:pPr>
          </w:p>
          <w:p w14:paraId="72506304" w14:textId="49A0CB35" w:rsidR="00BC7F4C" w:rsidRPr="00E36E41" w:rsidRDefault="00BC7F4C" w:rsidP="00BC7F4C">
            <w:pPr>
              <w:rPr>
                <w:bCs/>
                <w:sz w:val="24"/>
                <w:szCs w:val="24"/>
              </w:rPr>
            </w:pPr>
          </w:p>
        </w:tc>
        <w:tc>
          <w:tcPr>
            <w:tcW w:w="1777" w:type="dxa"/>
          </w:tcPr>
          <w:p w14:paraId="402BA526" w14:textId="77777777" w:rsidR="00BC7F4C" w:rsidRDefault="00BC7F4C" w:rsidP="00BC7F4C">
            <w:pPr>
              <w:rPr>
                <w:sz w:val="24"/>
                <w:szCs w:val="24"/>
              </w:rPr>
            </w:pPr>
          </w:p>
          <w:p w14:paraId="68B90AAE" w14:textId="77777777" w:rsidR="00BC7F4C" w:rsidRDefault="00BC7F4C" w:rsidP="00BC7F4C">
            <w:pPr>
              <w:rPr>
                <w:sz w:val="24"/>
                <w:szCs w:val="24"/>
              </w:rPr>
            </w:pPr>
          </w:p>
          <w:p w14:paraId="10F39322" w14:textId="55A06B48" w:rsidR="00BC7F4C" w:rsidRPr="001853AF" w:rsidRDefault="00BC7F4C" w:rsidP="00BC7F4C">
            <w:pPr>
              <w:rPr>
                <w:sz w:val="24"/>
                <w:szCs w:val="24"/>
              </w:rPr>
            </w:pPr>
            <w:r>
              <w:rPr>
                <w:sz w:val="24"/>
                <w:szCs w:val="24"/>
              </w:rPr>
              <w:t>Slide 1</w:t>
            </w:r>
            <w:r w:rsidR="005655D8">
              <w:rPr>
                <w:sz w:val="24"/>
                <w:szCs w:val="24"/>
              </w:rPr>
              <w:t>1</w:t>
            </w:r>
          </w:p>
        </w:tc>
        <w:tc>
          <w:tcPr>
            <w:tcW w:w="8818" w:type="dxa"/>
          </w:tcPr>
          <w:p w14:paraId="662D313D" w14:textId="77777777" w:rsidR="00BC7F4C" w:rsidRDefault="00BC7F4C" w:rsidP="00BC7F4C">
            <w:pPr>
              <w:pStyle w:val="ListParagraph"/>
              <w:ind w:left="360"/>
              <w:rPr>
                <w:sz w:val="24"/>
                <w:szCs w:val="24"/>
              </w:rPr>
            </w:pPr>
          </w:p>
          <w:p w14:paraId="1800108A" w14:textId="5526C047" w:rsidR="00BC7F4C" w:rsidRPr="00FF26FE" w:rsidRDefault="00BC7F4C" w:rsidP="00FF26FE">
            <w:pPr>
              <w:numPr>
                <w:ilvl w:val="0"/>
                <w:numId w:val="23"/>
              </w:numPr>
              <w:spacing w:before="180"/>
              <w:ind w:left="493"/>
              <w:contextualSpacing/>
              <w:rPr>
                <w:rFonts w:eastAsia="Times" w:cstheme="minorHAnsi"/>
                <w:sz w:val="24"/>
                <w:szCs w:val="24"/>
              </w:rPr>
            </w:pPr>
            <w:r w:rsidRPr="00FF26FE">
              <w:rPr>
                <w:rFonts w:eastAsia="Times" w:cstheme="minorHAnsi"/>
                <w:sz w:val="24"/>
                <w:szCs w:val="24"/>
              </w:rPr>
              <w:t xml:space="preserve">Purpose of section: provide a brief overview of equalities legislation, including EA 2010, PSED, and </w:t>
            </w:r>
            <w:r w:rsidR="00897BAD" w:rsidRPr="00BB18FF">
              <w:rPr>
                <w:rFonts w:eastAsia="Times" w:cstheme="minorHAnsi"/>
                <w:sz w:val="24"/>
                <w:szCs w:val="24"/>
              </w:rPr>
              <w:t>Equality and Human Rights Commission (EHRC)</w:t>
            </w:r>
            <w:r w:rsidRPr="00FF26FE">
              <w:rPr>
                <w:rFonts w:eastAsia="Times" w:cstheme="minorHAnsi"/>
                <w:sz w:val="24"/>
                <w:szCs w:val="24"/>
              </w:rPr>
              <w:t xml:space="preserve"> recommended good practice; isn’t intended to be a comprehensive treatment of equalities law, just an introduction to key obligations on employers.</w:t>
            </w:r>
          </w:p>
          <w:p w14:paraId="1FA6EB31" w14:textId="77777777" w:rsidR="00BC7F4C" w:rsidRPr="00FF26FE" w:rsidRDefault="00BC7F4C" w:rsidP="00FF26FE">
            <w:pPr>
              <w:spacing w:before="180"/>
              <w:ind w:left="493"/>
              <w:contextualSpacing/>
              <w:rPr>
                <w:rFonts w:eastAsia="Times" w:cstheme="minorHAnsi"/>
                <w:sz w:val="24"/>
                <w:szCs w:val="24"/>
              </w:rPr>
            </w:pPr>
          </w:p>
          <w:p w14:paraId="55872CBD" w14:textId="77777777" w:rsidR="00BC7F4C" w:rsidRPr="00FF26FE" w:rsidRDefault="00BC7F4C" w:rsidP="00FF26FE">
            <w:pPr>
              <w:numPr>
                <w:ilvl w:val="0"/>
                <w:numId w:val="23"/>
              </w:numPr>
              <w:spacing w:before="180"/>
              <w:ind w:left="493"/>
              <w:contextualSpacing/>
              <w:rPr>
                <w:rFonts w:eastAsia="Times" w:cstheme="minorHAnsi"/>
                <w:sz w:val="24"/>
                <w:szCs w:val="24"/>
              </w:rPr>
            </w:pPr>
            <w:r w:rsidRPr="00FF26FE">
              <w:rPr>
                <w:rFonts w:eastAsia="Times" w:cstheme="minorHAnsi"/>
                <w:sz w:val="24"/>
                <w:szCs w:val="24"/>
              </w:rPr>
              <w:t>Trainer presentation: equalities law (15 minutes)</w:t>
            </w:r>
          </w:p>
          <w:p w14:paraId="6B602A6F" w14:textId="3C175539" w:rsidR="00BC7F4C" w:rsidRPr="002A1F13" w:rsidRDefault="00BC7F4C" w:rsidP="00BC7F4C">
            <w:pPr>
              <w:pStyle w:val="ListParagraph"/>
              <w:ind w:left="360"/>
              <w:rPr>
                <w:sz w:val="24"/>
                <w:szCs w:val="24"/>
              </w:rPr>
            </w:pPr>
          </w:p>
        </w:tc>
        <w:tc>
          <w:tcPr>
            <w:tcW w:w="2640" w:type="dxa"/>
          </w:tcPr>
          <w:p w14:paraId="6348CF2C" w14:textId="77777777" w:rsidR="00BC7F4C" w:rsidRPr="001853AF" w:rsidRDefault="00BC7F4C" w:rsidP="00BC7F4C">
            <w:pPr>
              <w:rPr>
                <w:sz w:val="24"/>
                <w:szCs w:val="24"/>
              </w:rPr>
            </w:pPr>
          </w:p>
        </w:tc>
      </w:tr>
      <w:tr w:rsidR="00BC7F4C" w:rsidRPr="001853AF" w14:paraId="2C5EC769" w14:textId="77777777" w:rsidTr="0078578B">
        <w:tc>
          <w:tcPr>
            <w:tcW w:w="2153" w:type="dxa"/>
          </w:tcPr>
          <w:p w14:paraId="6553AD84" w14:textId="77777777" w:rsidR="00BC7F4C" w:rsidRPr="00F304AE" w:rsidRDefault="00BC7F4C" w:rsidP="00BC7F4C">
            <w:pPr>
              <w:rPr>
                <w:b/>
                <w:sz w:val="32"/>
                <w:szCs w:val="24"/>
              </w:rPr>
            </w:pPr>
          </w:p>
        </w:tc>
        <w:tc>
          <w:tcPr>
            <w:tcW w:w="1777" w:type="dxa"/>
          </w:tcPr>
          <w:p w14:paraId="563491A5" w14:textId="766C6598" w:rsidR="00BC7F4C" w:rsidRPr="001853AF" w:rsidRDefault="00BC7F4C" w:rsidP="00BC7F4C">
            <w:pPr>
              <w:rPr>
                <w:sz w:val="24"/>
                <w:szCs w:val="24"/>
              </w:rPr>
            </w:pPr>
            <w:r>
              <w:rPr>
                <w:sz w:val="24"/>
                <w:szCs w:val="24"/>
              </w:rPr>
              <w:t>Slide 1</w:t>
            </w:r>
            <w:r w:rsidR="005655D8">
              <w:rPr>
                <w:sz w:val="24"/>
                <w:szCs w:val="24"/>
              </w:rPr>
              <w:t>2</w:t>
            </w:r>
          </w:p>
        </w:tc>
        <w:tc>
          <w:tcPr>
            <w:tcW w:w="8818" w:type="dxa"/>
          </w:tcPr>
          <w:p w14:paraId="40FB8C7F" w14:textId="77777777" w:rsidR="00387901" w:rsidRPr="00387901" w:rsidRDefault="00387901" w:rsidP="00387901">
            <w:pPr>
              <w:pStyle w:val="ListParagraph"/>
              <w:numPr>
                <w:ilvl w:val="0"/>
                <w:numId w:val="24"/>
              </w:numPr>
              <w:spacing w:before="180"/>
              <w:ind w:left="493"/>
              <w:rPr>
                <w:sz w:val="24"/>
                <w:szCs w:val="24"/>
              </w:rPr>
            </w:pPr>
            <w:r w:rsidRPr="00387901">
              <w:rPr>
                <w:sz w:val="24"/>
                <w:szCs w:val="24"/>
              </w:rPr>
              <w:t>One Act, came in in 2010, consolidates previous legislation (see chart on the side)</w:t>
            </w:r>
          </w:p>
          <w:p w14:paraId="0D49BA62" w14:textId="77777777" w:rsidR="00387901" w:rsidRPr="00387901" w:rsidRDefault="00387901" w:rsidP="00387901">
            <w:pPr>
              <w:pStyle w:val="ListParagraph"/>
              <w:numPr>
                <w:ilvl w:val="0"/>
                <w:numId w:val="24"/>
              </w:numPr>
              <w:spacing w:before="180"/>
              <w:ind w:left="493"/>
              <w:rPr>
                <w:sz w:val="24"/>
                <w:szCs w:val="24"/>
              </w:rPr>
            </w:pPr>
            <w:r w:rsidRPr="00387901">
              <w:rPr>
                <w:sz w:val="24"/>
                <w:szCs w:val="24"/>
              </w:rPr>
              <w:t xml:space="preserve">The Act applies to employees BUT this has a broader definition than other legislation, with many freelancers, zero hours contract workers and other atypical workers being covered.  This is an important difference – the right to claim unfair dismissal/redundancy pay only applies to employees.  </w:t>
            </w:r>
          </w:p>
          <w:p w14:paraId="607FF7B3" w14:textId="77777777" w:rsidR="00387901" w:rsidRPr="00387901" w:rsidRDefault="00387901" w:rsidP="00387901">
            <w:pPr>
              <w:pStyle w:val="ListParagraph"/>
              <w:numPr>
                <w:ilvl w:val="0"/>
                <w:numId w:val="24"/>
              </w:numPr>
              <w:spacing w:before="180"/>
              <w:ind w:left="493"/>
              <w:rPr>
                <w:sz w:val="24"/>
                <w:szCs w:val="24"/>
              </w:rPr>
            </w:pPr>
            <w:r w:rsidRPr="00387901">
              <w:rPr>
                <w:sz w:val="24"/>
                <w:szCs w:val="24"/>
              </w:rPr>
              <w:t>No qualification period – can bring a claim from first day in employment (or before if challenging recruitment decisions)</w:t>
            </w:r>
          </w:p>
          <w:p w14:paraId="39C447F9" w14:textId="0DB585B0" w:rsidR="00897BAD" w:rsidRPr="002A1F13" w:rsidRDefault="00897BAD" w:rsidP="00BC7F4C">
            <w:pPr>
              <w:pStyle w:val="ListParagraph"/>
              <w:ind w:left="360"/>
              <w:rPr>
                <w:sz w:val="24"/>
                <w:szCs w:val="24"/>
              </w:rPr>
            </w:pPr>
          </w:p>
        </w:tc>
        <w:tc>
          <w:tcPr>
            <w:tcW w:w="2640" w:type="dxa"/>
          </w:tcPr>
          <w:p w14:paraId="3A09FDEA" w14:textId="77777777" w:rsidR="00BC7F4C" w:rsidRPr="001853AF" w:rsidRDefault="00BC7F4C" w:rsidP="00BC7F4C">
            <w:pPr>
              <w:rPr>
                <w:sz w:val="24"/>
                <w:szCs w:val="24"/>
              </w:rPr>
            </w:pPr>
          </w:p>
        </w:tc>
      </w:tr>
      <w:tr w:rsidR="00BC7F4C" w:rsidRPr="001853AF" w14:paraId="4E7AB419" w14:textId="77777777" w:rsidTr="0078578B">
        <w:tc>
          <w:tcPr>
            <w:tcW w:w="2153" w:type="dxa"/>
          </w:tcPr>
          <w:p w14:paraId="38EDCE3F" w14:textId="77777777" w:rsidR="00BC7F4C" w:rsidRPr="00F304AE" w:rsidRDefault="00BC7F4C" w:rsidP="00BC7F4C">
            <w:pPr>
              <w:rPr>
                <w:b/>
                <w:sz w:val="32"/>
                <w:szCs w:val="24"/>
              </w:rPr>
            </w:pPr>
          </w:p>
        </w:tc>
        <w:tc>
          <w:tcPr>
            <w:tcW w:w="1777" w:type="dxa"/>
          </w:tcPr>
          <w:p w14:paraId="160E2287" w14:textId="24218FAC" w:rsidR="00BC7F4C" w:rsidRPr="001853AF" w:rsidRDefault="00BC7F4C" w:rsidP="00BC7F4C">
            <w:pPr>
              <w:rPr>
                <w:sz w:val="24"/>
                <w:szCs w:val="24"/>
              </w:rPr>
            </w:pPr>
            <w:r>
              <w:rPr>
                <w:sz w:val="24"/>
                <w:szCs w:val="24"/>
              </w:rPr>
              <w:t>Slide 1</w:t>
            </w:r>
            <w:r w:rsidR="005655D8">
              <w:rPr>
                <w:sz w:val="24"/>
                <w:szCs w:val="24"/>
              </w:rPr>
              <w:t>3</w:t>
            </w:r>
          </w:p>
        </w:tc>
        <w:tc>
          <w:tcPr>
            <w:tcW w:w="8818" w:type="dxa"/>
          </w:tcPr>
          <w:p w14:paraId="0A01EBF4" w14:textId="5E3BBE72" w:rsidR="00BC7F4C" w:rsidRPr="00FF26FE" w:rsidRDefault="00387901" w:rsidP="00FF26FE">
            <w:pPr>
              <w:rPr>
                <w:sz w:val="24"/>
                <w:szCs w:val="24"/>
              </w:rPr>
            </w:pPr>
            <w:r>
              <w:rPr>
                <w:sz w:val="24"/>
                <w:szCs w:val="24"/>
              </w:rPr>
              <w:t>Based on the nine protected characteristics</w:t>
            </w:r>
          </w:p>
          <w:p w14:paraId="2F4DE0AB" w14:textId="77777777" w:rsidR="00387901" w:rsidRPr="00387901" w:rsidRDefault="00387901" w:rsidP="00387901">
            <w:pPr>
              <w:spacing w:before="180"/>
              <w:ind w:left="133"/>
              <w:rPr>
                <w:rFonts w:eastAsia="Times" w:cstheme="minorHAnsi"/>
                <w:sz w:val="24"/>
                <w:szCs w:val="24"/>
              </w:rPr>
            </w:pPr>
            <w:proofErr w:type="gramStart"/>
            <w:r w:rsidRPr="00387901">
              <w:rPr>
                <w:rFonts w:eastAsia="Times" w:cstheme="minorHAnsi"/>
                <w:sz w:val="24"/>
                <w:szCs w:val="24"/>
              </w:rPr>
              <w:t>In order to</w:t>
            </w:r>
            <w:proofErr w:type="gramEnd"/>
            <w:r w:rsidRPr="00387901">
              <w:rPr>
                <w:rFonts w:eastAsia="Times" w:cstheme="minorHAnsi"/>
                <w:sz w:val="24"/>
                <w:szCs w:val="24"/>
              </w:rPr>
              <w:t xml:space="preserve"> bring a claim under the Equality Act, the discriminatory treatment must be linked to a protected characteristic.  Bad conduct which is not related to a protected characteristic is not covered.  </w:t>
            </w:r>
          </w:p>
          <w:p w14:paraId="59B0D803" w14:textId="77777777" w:rsidR="00387901" w:rsidRPr="00387901" w:rsidRDefault="00387901" w:rsidP="00387901">
            <w:pPr>
              <w:spacing w:before="180"/>
              <w:ind w:left="133"/>
              <w:rPr>
                <w:rFonts w:eastAsia="Times" w:cstheme="minorHAnsi"/>
                <w:sz w:val="24"/>
                <w:szCs w:val="24"/>
              </w:rPr>
            </w:pPr>
            <w:r w:rsidRPr="00387901">
              <w:rPr>
                <w:rFonts w:eastAsia="Times" w:cstheme="minorHAnsi"/>
                <w:sz w:val="24"/>
                <w:szCs w:val="24"/>
              </w:rPr>
              <w:t>Belief (if people ask) – subject to Grainger test:</w:t>
            </w:r>
          </w:p>
          <w:p w14:paraId="705BC766" w14:textId="77777777" w:rsidR="00387901" w:rsidRPr="00387901" w:rsidRDefault="00387901" w:rsidP="00387901">
            <w:pPr>
              <w:spacing w:before="180"/>
              <w:ind w:left="133"/>
              <w:rPr>
                <w:rFonts w:eastAsia="Times" w:cstheme="minorHAnsi"/>
                <w:sz w:val="24"/>
                <w:szCs w:val="24"/>
              </w:rPr>
            </w:pPr>
            <w:r w:rsidRPr="00387901">
              <w:rPr>
                <w:rFonts w:eastAsia="Times" w:cstheme="minorHAnsi"/>
                <w:sz w:val="24"/>
                <w:szCs w:val="24"/>
              </w:rPr>
              <w:t>The requirements of this test are that the belief in question must:</w:t>
            </w:r>
          </w:p>
          <w:p w14:paraId="0BFD8BDE" w14:textId="77777777" w:rsidR="00387901" w:rsidRPr="00387901" w:rsidRDefault="00387901" w:rsidP="00387901">
            <w:pPr>
              <w:pStyle w:val="ListParagraph"/>
              <w:numPr>
                <w:ilvl w:val="0"/>
                <w:numId w:val="42"/>
              </w:numPr>
              <w:spacing w:before="180"/>
              <w:rPr>
                <w:rFonts w:eastAsia="Times" w:cstheme="minorHAnsi"/>
                <w:sz w:val="24"/>
                <w:szCs w:val="24"/>
              </w:rPr>
            </w:pPr>
            <w:r w:rsidRPr="00387901">
              <w:rPr>
                <w:rFonts w:eastAsia="Times" w:cstheme="minorHAnsi"/>
                <w:sz w:val="24"/>
                <w:szCs w:val="24"/>
              </w:rPr>
              <w:t>Be reasonably held.</w:t>
            </w:r>
          </w:p>
          <w:p w14:paraId="18EB8836" w14:textId="77777777" w:rsidR="00387901" w:rsidRPr="00387901" w:rsidRDefault="00387901" w:rsidP="00387901">
            <w:pPr>
              <w:pStyle w:val="ListParagraph"/>
              <w:numPr>
                <w:ilvl w:val="0"/>
                <w:numId w:val="42"/>
              </w:numPr>
              <w:spacing w:before="180"/>
              <w:rPr>
                <w:rFonts w:eastAsia="Times" w:cstheme="minorHAnsi"/>
                <w:sz w:val="24"/>
                <w:szCs w:val="24"/>
              </w:rPr>
            </w:pPr>
            <w:r w:rsidRPr="00387901">
              <w:rPr>
                <w:rFonts w:eastAsia="Times" w:cstheme="minorHAnsi"/>
                <w:sz w:val="24"/>
                <w:szCs w:val="24"/>
              </w:rPr>
              <w:t>Be a belief as opposed to an opinion.</w:t>
            </w:r>
          </w:p>
          <w:p w14:paraId="1ED53AD0" w14:textId="77777777" w:rsidR="00387901" w:rsidRPr="00387901" w:rsidRDefault="00387901" w:rsidP="00387901">
            <w:pPr>
              <w:pStyle w:val="ListParagraph"/>
              <w:numPr>
                <w:ilvl w:val="0"/>
                <w:numId w:val="42"/>
              </w:numPr>
              <w:spacing w:before="180"/>
              <w:rPr>
                <w:rFonts w:eastAsia="Times" w:cstheme="minorHAnsi"/>
                <w:sz w:val="24"/>
                <w:szCs w:val="24"/>
              </w:rPr>
            </w:pPr>
            <w:r w:rsidRPr="00387901">
              <w:rPr>
                <w:rFonts w:eastAsia="Times" w:cstheme="minorHAnsi"/>
                <w:sz w:val="24"/>
                <w:szCs w:val="24"/>
              </w:rPr>
              <w:t>Relate to a weighty and substantial aspect of human life/behaviour.</w:t>
            </w:r>
          </w:p>
          <w:p w14:paraId="753E0411" w14:textId="77777777" w:rsidR="00387901" w:rsidRPr="00387901" w:rsidRDefault="00387901" w:rsidP="00387901">
            <w:pPr>
              <w:pStyle w:val="ListParagraph"/>
              <w:numPr>
                <w:ilvl w:val="0"/>
                <w:numId w:val="42"/>
              </w:numPr>
              <w:spacing w:before="180"/>
              <w:rPr>
                <w:rFonts w:eastAsia="Times" w:cstheme="minorHAnsi"/>
                <w:sz w:val="24"/>
                <w:szCs w:val="24"/>
              </w:rPr>
            </w:pPr>
            <w:r w:rsidRPr="00387901">
              <w:rPr>
                <w:rFonts w:eastAsia="Times" w:cstheme="minorHAnsi"/>
                <w:sz w:val="24"/>
                <w:szCs w:val="24"/>
              </w:rPr>
              <w:t>Have a level of cogency, seriousness, cohesion, and importance.</w:t>
            </w:r>
          </w:p>
          <w:p w14:paraId="672EFD74" w14:textId="77777777" w:rsidR="00387901" w:rsidRPr="00387901" w:rsidRDefault="00387901" w:rsidP="00387901">
            <w:pPr>
              <w:pStyle w:val="ListParagraph"/>
              <w:numPr>
                <w:ilvl w:val="0"/>
                <w:numId w:val="42"/>
              </w:numPr>
              <w:spacing w:before="180"/>
              <w:rPr>
                <w:rFonts w:eastAsia="Times" w:cstheme="minorHAnsi"/>
                <w:sz w:val="24"/>
                <w:szCs w:val="24"/>
              </w:rPr>
            </w:pPr>
            <w:r w:rsidRPr="00387901">
              <w:rPr>
                <w:rFonts w:eastAsia="Times" w:cstheme="minorHAnsi"/>
                <w:sz w:val="24"/>
                <w:szCs w:val="24"/>
              </w:rPr>
              <w:t>Be worthy of respect in a democratic society. It cannot be incompatible with human dignity and in conflict with the fundamental rights of others.</w:t>
            </w:r>
          </w:p>
          <w:p w14:paraId="374F4E24" w14:textId="06C5A96A" w:rsidR="00BC7F4C" w:rsidRPr="000169C7" w:rsidRDefault="00BC7F4C" w:rsidP="00BC7F4C">
            <w:pPr>
              <w:rPr>
                <w:sz w:val="24"/>
                <w:szCs w:val="24"/>
              </w:rPr>
            </w:pPr>
          </w:p>
        </w:tc>
        <w:tc>
          <w:tcPr>
            <w:tcW w:w="2640" w:type="dxa"/>
          </w:tcPr>
          <w:p w14:paraId="78757E49" w14:textId="77777777" w:rsidR="00BC7F4C" w:rsidRPr="001853AF" w:rsidRDefault="00BC7F4C" w:rsidP="00BC7F4C">
            <w:pPr>
              <w:rPr>
                <w:sz w:val="24"/>
                <w:szCs w:val="24"/>
              </w:rPr>
            </w:pPr>
          </w:p>
        </w:tc>
      </w:tr>
      <w:tr w:rsidR="00387901" w:rsidRPr="001853AF" w14:paraId="6C077675" w14:textId="77777777" w:rsidTr="0078578B">
        <w:tc>
          <w:tcPr>
            <w:tcW w:w="2153" w:type="dxa"/>
          </w:tcPr>
          <w:p w14:paraId="63B9060E" w14:textId="77777777" w:rsidR="00387901" w:rsidRPr="00F304AE" w:rsidRDefault="00387901" w:rsidP="00BC7F4C">
            <w:pPr>
              <w:rPr>
                <w:b/>
                <w:sz w:val="32"/>
                <w:szCs w:val="24"/>
              </w:rPr>
            </w:pPr>
          </w:p>
        </w:tc>
        <w:tc>
          <w:tcPr>
            <w:tcW w:w="1777" w:type="dxa"/>
          </w:tcPr>
          <w:p w14:paraId="4C2A3202" w14:textId="068EEE34" w:rsidR="00387901" w:rsidRDefault="00387901" w:rsidP="00BC7F4C">
            <w:pPr>
              <w:rPr>
                <w:sz w:val="24"/>
                <w:szCs w:val="24"/>
              </w:rPr>
            </w:pPr>
            <w:r>
              <w:rPr>
                <w:sz w:val="24"/>
                <w:szCs w:val="24"/>
              </w:rPr>
              <w:t>Slide 1</w:t>
            </w:r>
            <w:r w:rsidR="005655D8">
              <w:rPr>
                <w:sz w:val="24"/>
                <w:szCs w:val="24"/>
              </w:rPr>
              <w:t>4</w:t>
            </w:r>
          </w:p>
        </w:tc>
        <w:tc>
          <w:tcPr>
            <w:tcW w:w="8818" w:type="dxa"/>
          </w:tcPr>
          <w:p w14:paraId="09CD5849" w14:textId="11977EE5" w:rsidR="00387901" w:rsidRPr="00387901" w:rsidRDefault="00387901" w:rsidP="003C4616">
            <w:pPr>
              <w:spacing w:before="180"/>
            </w:pPr>
            <w:r>
              <w:rPr>
                <w:sz w:val="24"/>
                <w:szCs w:val="24"/>
              </w:rPr>
              <w:t xml:space="preserve">Into slide </w:t>
            </w:r>
            <w:r w:rsidRPr="00387901">
              <w:rPr>
                <w:sz w:val="24"/>
                <w:szCs w:val="24"/>
              </w:rPr>
              <w:t>Just go through – we will explain what each is next.</w:t>
            </w:r>
            <w:r w:rsidRPr="00387901">
              <w:t xml:space="preserve">  </w:t>
            </w:r>
          </w:p>
        </w:tc>
        <w:tc>
          <w:tcPr>
            <w:tcW w:w="2640" w:type="dxa"/>
          </w:tcPr>
          <w:p w14:paraId="25C0AF07" w14:textId="77777777" w:rsidR="00387901" w:rsidRPr="001853AF" w:rsidRDefault="00387901" w:rsidP="00BC7F4C">
            <w:pPr>
              <w:rPr>
                <w:sz w:val="24"/>
                <w:szCs w:val="24"/>
              </w:rPr>
            </w:pPr>
          </w:p>
        </w:tc>
      </w:tr>
      <w:tr w:rsidR="00387901" w:rsidRPr="001853AF" w14:paraId="465AA292" w14:textId="77777777" w:rsidTr="0078578B">
        <w:tc>
          <w:tcPr>
            <w:tcW w:w="2153" w:type="dxa"/>
          </w:tcPr>
          <w:p w14:paraId="3862B096" w14:textId="77777777" w:rsidR="00387901" w:rsidRPr="00F304AE" w:rsidRDefault="00387901" w:rsidP="00BC7F4C">
            <w:pPr>
              <w:rPr>
                <w:b/>
                <w:sz w:val="32"/>
                <w:szCs w:val="24"/>
              </w:rPr>
            </w:pPr>
          </w:p>
        </w:tc>
        <w:tc>
          <w:tcPr>
            <w:tcW w:w="1777" w:type="dxa"/>
          </w:tcPr>
          <w:p w14:paraId="3D1D41DC" w14:textId="3A60699F" w:rsidR="00387901" w:rsidRDefault="00387901" w:rsidP="00BC7F4C">
            <w:pPr>
              <w:rPr>
                <w:sz w:val="24"/>
                <w:szCs w:val="24"/>
              </w:rPr>
            </w:pPr>
            <w:r>
              <w:rPr>
                <w:sz w:val="24"/>
                <w:szCs w:val="24"/>
              </w:rPr>
              <w:t>Slide 1</w:t>
            </w:r>
            <w:r w:rsidR="005655D8">
              <w:rPr>
                <w:sz w:val="24"/>
                <w:szCs w:val="24"/>
              </w:rPr>
              <w:t>5</w:t>
            </w:r>
          </w:p>
        </w:tc>
        <w:tc>
          <w:tcPr>
            <w:tcW w:w="8818" w:type="dxa"/>
          </w:tcPr>
          <w:p w14:paraId="7B218BCB" w14:textId="77777777" w:rsidR="00387901" w:rsidRDefault="00387901" w:rsidP="003C4616">
            <w:pPr>
              <w:spacing w:before="180"/>
              <w:rPr>
                <w:b/>
                <w:bCs/>
                <w:sz w:val="24"/>
                <w:szCs w:val="24"/>
              </w:rPr>
            </w:pPr>
            <w:r w:rsidRPr="00387901">
              <w:rPr>
                <w:b/>
                <w:bCs/>
                <w:sz w:val="24"/>
                <w:szCs w:val="24"/>
              </w:rPr>
              <w:t>Direct discrimination</w:t>
            </w:r>
          </w:p>
          <w:p w14:paraId="1BFE9D2C" w14:textId="77777777" w:rsidR="00387901" w:rsidRPr="00387901" w:rsidRDefault="00387901" w:rsidP="001D05C8">
            <w:pPr>
              <w:spacing w:before="180"/>
              <w:rPr>
                <w:sz w:val="24"/>
                <w:szCs w:val="24"/>
              </w:rPr>
            </w:pPr>
            <w:r w:rsidRPr="00387901">
              <w:rPr>
                <w:sz w:val="24"/>
                <w:szCs w:val="24"/>
              </w:rPr>
              <w:t>Go through definition</w:t>
            </w:r>
          </w:p>
          <w:p w14:paraId="11E04FF8" w14:textId="77777777" w:rsidR="00387901" w:rsidRPr="00387901" w:rsidRDefault="00387901" w:rsidP="00387901">
            <w:pPr>
              <w:numPr>
                <w:ilvl w:val="0"/>
                <w:numId w:val="3"/>
              </w:numPr>
              <w:tabs>
                <w:tab w:val="clear" w:pos="340"/>
              </w:tabs>
              <w:spacing w:before="180"/>
              <w:rPr>
                <w:sz w:val="24"/>
                <w:szCs w:val="24"/>
              </w:rPr>
            </w:pPr>
            <w:r w:rsidRPr="00387901">
              <w:rPr>
                <w:sz w:val="24"/>
                <w:szCs w:val="24"/>
              </w:rPr>
              <w:t xml:space="preserve">Association – if you are discriminated against because of your association with someone with a protected characteristic, this is covered similarly because if discriminated against because employer perceives you to have a particular protected characteristic even if you do not have it.  </w:t>
            </w:r>
          </w:p>
          <w:p w14:paraId="65688C4C" w14:textId="77777777" w:rsidR="00387901" w:rsidRPr="00387901" w:rsidRDefault="00387901" w:rsidP="00387901">
            <w:pPr>
              <w:numPr>
                <w:ilvl w:val="0"/>
                <w:numId w:val="3"/>
              </w:numPr>
              <w:tabs>
                <w:tab w:val="clear" w:pos="340"/>
              </w:tabs>
              <w:spacing w:before="180"/>
              <w:rPr>
                <w:sz w:val="24"/>
                <w:szCs w:val="24"/>
              </w:rPr>
            </w:pPr>
            <w:r w:rsidRPr="00387901">
              <w:rPr>
                <w:sz w:val="24"/>
                <w:szCs w:val="24"/>
              </w:rPr>
              <w:t>But for test – but for the protected characteristic would you have been less favourably treated?</w:t>
            </w:r>
          </w:p>
          <w:p w14:paraId="267466D2" w14:textId="355A160B" w:rsidR="00387901" w:rsidRPr="00387901" w:rsidRDefault="00387901" w:rsidP="003C4616">
            <w:pPr>
              <w:numPr>
                <w:ilvl w:val="0"/>
                <w:numId w:val="3"/>
              </w:numPr>
              <w:tabs>
                <w:tab w:val="clear" w:pos="340"/>
              </w:tabs>
              <w:spacing w:before="180"/>
              <w:rPr>
                <w:sz w:val="24"/>
                <w:szCs w:val="24"/>
              </w:rPr>
            </w:pPr>
            <w:r w:rsidRPr="00387901">
              <w:rPr>
                <w:sz w:val="24"/>
                <w:szCs w:val="24"/>
              </w:rPr>
              <w:t xml:space="preserve">No defence to direct discrimination unless on the grounds of age.  Age discrimination can be defended if employer can show proportionate means of achieving a legitimate aim.  </w:t>
            </w:r>
          </w:p>
        </w:tc>
        <w:tc>
          <w:tcPr>
            <w:tcW w:w="2640" w:type="dxa"/>
          </w:tcPr>
          <w:p w14:paraId="5A994E38" w14:textId="77777777" w:rsidR="00387901" w:rsidRPr="001853AF" w:rsidRDefault="00387901" w:rsidP="00BC7F4C">
            <w:pPr>
              <w:rPr>
                <w:sz w:val="24"/>
                <w:szCs w:val="24"/>
              </w:rPr>
            </w:pPr>
          </w:p>
        </w:tc>
      </w:tr>
      <w:tr w:rsidR="00387901" w:rsidRPr="001853AF" w14:paraId="55E21F3A" w14:textId="77777777" w:rsidTr="0078578B">
        <w:tc>
          <w:tcPr>
            <w:tcW w:w="2153" w:type="dxa"/>
          </w:tcPr>
          <w:p w14:paraId="5411756C" w14:textId="77777777" w:rsidR="00387901" w:rsidRPr="00F304AE" w:rsidRDefault="00387901" w:rsidP="00BC7F4C">
            <w:pPr>
              <w:rPr>
                <w:b/>
                <w:sz w:val="32"/>
                <w:szCs w:val="24"/>
              </w:rPr>
            </w:pPr>
          </w:p>
        </w:tc>
        <w:tc>
          <w:tcPr>
            <w:tcW w:w="1777" w:type="dxa"/>
          </w:tcPr>
          <w:p w14:paraId="3CD29F34" w14:textId="444AC4E2" w:rsidR="00387901" w:rsidRDefault="00387901" w:rsidP="00BC7F4C">
            <w:pPr>
              <w:rPr>
                <w:sz w:val="24"/>
                <w:szCs w:val="24"/>
              </w:rPr>
            </w:pPr>
            <w:r>
              <w:rPr>
                <w:sz w:val="24"/>
                <w:szCs w:val="24"/>
              </w:rPr>
              <w:t>Slide 1</w:t>
            </w:r>
            <w:r w:rsidR="005655D8">
              <w:rPr>
                <w:sz w:val="24"/>
                <w:szCs w:val="24"/>
              </w:rPr>
              <w:t>6</w:t>
            </w:r>
          </w:p>
        </w:tc>
        <w:tc>
          <w:tcPr>
            <w:tcW w:w="8818" w:type="dxa"/>
          </w:tcPr>
          <w:p w14:paraId="5C651613" w14:textId="77777777" w:rsidR="00387901" w:rsidRPr="00387901" w:rsidRDefault="00387901" w:rsidP="003C4616">
            <w:pPr>
              <w:spacing w:before="180"/>
              <w:rPr>
                <w:b/>
                <w:bCs/>
                <w:sz w:val="24"/>
                <w:szCs w:val="24"/>
              </w:rPr>
            </w:pPr>
            <w:r w:rsidRPr="00387901">
              <w:rPr>
                <w:b/>
                <w:bCs/>
                <w:sz w:val="24"/>
                <w:szCs w:val="24"/>
              </w:rPr>
              <w:t>Indirect discrimination</w:t>
            </w:r>
          </w:p>
          <w:p w14:paraId="7CE525CE" w14:textId="77777777" w:rsidR="00387901" w:rsidRPr="00387901" w:rsidRDefault="00387901" w:rsidP="001D05C8">
            <w:pPr>
              <w:spacing w:before="180"/>
              <w:rPr>
                <w:sz w:val="24"/>
                <w:szCs w:val="24"/>
              </w:rPr>
            </w:pPr>
            <w:r w:rsidRPr="00387901">
              <w:rPr>
                <w:sz w:val="24"/>
                <w:szCs w:val="24"/>
              </w:rPr>
              <w:lastRenderedPageBreak/>
              <w:t>Go through definition</w:t>
            </w:r>
          </w:p>
          <w:p w14:paraId="7DE84685" w14:textId="248FB340" w:rsidR="00387901" w:rsidRPr="00387901" w:rsidRDefault="00B16DCA" w:rsidP="00387901">
            <w:pPr>
              <w:numPr>
                <w:ilvl w:val="0"/>
                <w:numId w:val="3"/>
              </w:numPr>
              <w:tabs>
                <w:tab w:val="clear" w:pos="340"/>
              </w:tabs>
              <w:spacing w:before="180"/>
              <w:rPr>
                <w:sz w:val="24"/>
                <w:szCs w:val="24"/>
              </w:rPr>
            </w:pPr>
            <w:r w:rsidRPr="00B16DCA">
              <w:rPr>
                <w:sz w:val="24"/>
                <w:szCs w:val="24"/>
              </w:rPr>
              <w:t xml:space="preserve">practice, </w:t>
            </w:r>
            <w:proofErr w:type="gramStart"/>
            <w:r w:rsidRPr="00B16DCA">
              <w:rPr>
                <w:sz w:val="24"/>
                <w:szCs w:val="24"/>
              </w:rPr>
              <w:t>criterion</w:t>
            </w:r>
            <w:proofErr w:type="gramEnd"/>
            <w:r w:rsidRPr="00B16DCA">
              <w:rPr>
                <w:sz w:val="24"/>
                <w:szCs w:val="24"/>
              </w:rPr>
              <w:t xml:space="preserve"> or provision</w:t>
            </w:r>
            <w:r>
              <w:rPr>
                <w:sz w:val="24"/>
                <w:szCs w:val="24"/>
              </w:rPr>
              <w:t xml:space="preserve"> (</w:t>
            </w:r>
            <w:r w:rsidR="00387901" w:rsidRPr="00387901">
              <w:rPr>
                <w:sz w:val="24"/>
                <w:szCs w:val="24"/>
              </w:rPr>
              <w:t>PCP</w:t>
            </w:r>
            <w:r>
              <w:rPr>
                <w:sz w:val="24"/>
                <w:szCs w:val="24"/>
              </w:rPr>
              <w:t>)</w:t>
            </w:r>
            <w:r w:rsidR="00387901" w:rsidRPr="00387901">
              <w:rPr>
                <w:sz w:val="24"/>
                <w:szCs w:val="24"/>
              </w:rPr>
              <w:t xml:space="preserve"> applies to everyone equally but puts people sharing a protected characteristic at a particular disadvantage.  </w:t>
            </w:r>
          </w:p>
          <w:p w14:paraId="52E651BA" w14:textId="77777777" w:rsidR="00387901" w:rsidRPr="00387901" w:rsidRDefault="00387901" w:rsidP="00387901">
            <w:pPr>
              <w:numPr>
                <w:ilvl w:val="0"/>
                <w:numId w:val="3"/>
              </w:numPr>
              <w:tabs>
                <w:tab w:val="clear" w:pos="340"/>
              </w:tabs>
              <w:spacing w:before="180"/>
              <w:rPr>
                <w:sz w:val="24"/>
                <w:szCs w:val="24"/>
              </w:rPr>
            </w:pPr>
            <w:r w:rsidRPr="00387901">
              <w:rPr>
                <w:sz w:val="24"/>
                <w:szCs w:val="24"/>
              </w:rPr>
              <w:t xml:space="preserve">For </w:t>
            </w:r>
            <w:proofErr w:type="gramStart"/>
            <w:r w:rsidRPr="00387901">
              <w:rPr>
                <w:sz w:val="24"/>
                <w:szCs w:val="24"/>
              </w:rPr>
              <w:t>example</w:t>
            </w:r>
            <w:proofErr w:type="gramEnd"/>
            <w:r w:rsidRPr="00387901">
              <w:rPr>
                <w:sz w:val="24"/>
                <w:szCs w:val="24"/>
              </w:rPr>
              <w:t xml:space="preserve"> if employers had a policy that said everyone had to work on weekends, this may be indirect sex discrimination.  Accepted that women tend to have greater caring responsibilities.    </w:t>
            </w:r>
          </w:p>
          <w:p w14:paraId="7732681A" w14:textId="5BA4DC6B" w:rsidR="00387901" w:rsidRPr="00387901" w:rsidRDefault="00387901" w:rsidP="003C4616">
            <w:pPr>
              <w:numPr>
                <w:ilvl w:val="0"/>
                <w:numId w:val="3"/>
              </w:numPr>
              <w:tabs>
                <w:tab w:val="clear" w:pos="340"/>
              </w:tabs>
              <w:spacing w:before="180"/>
              <w:rPr>
                <w:sz w:val="24"/>
                <w:szCs w:val="24"/>
              </w:rPr>
            </w:pPr>
            <w:r w:rsidRPr="00387901">
              <w:rPr>
                <w:sz w:val="24"/>
                <w:szCs w:val="24"/>
              </w:rPr>
              <w:t xml:space="preserve">Defence if can show proportionate means of achieving a legitimate aim.  </w:t>
            </w:r>
          </w:p>
        </w:tc>
        <w:tc>
          <w:tcPr>
            <w:tcW w:w="2640" w:type="dxa"/>
          </w:tcPr>
          <w:p w14:paraId="63D0A1F5" w14:textId="77777777" w:rsidR="00387901" w:rsidRPr="001853AF" w:rsidRDefault="00387901" w:rsidP="00BC7F4C">
            <w:pPr>
              <w:rPr>
                <w:sz w:val="24"/>
                <w:szCs w:val="24"/>
              </w:rPr>
            </w:pPr>
          </w:p>
        </w:tc>
      </w:tr>
      <w:tr w:rsidR="00387901" w:rsidRPr="001853AF" w14:paraId="095E4CC0" w14:textId="77777777" w:rsidTr="0078578B">
        <w:tc>
          <w:tcPr>
            <w:tcW w:w="2153" w:type="dxa"/>
          </w:tcPr>
          <w:p w14:paraId="54D7E595" w14:textId="77777777" w:rsidR="00387901" w:rsidRPr="00F304AE" w:rsidRDefault="00387901" w:rsidP="00BC7F4C">
            <w:pPr>
              <w:rPr>
                <w:b/>
                <w:sz w:val="32"/>
                <w:szCs w:val="24"/>
              </w:rPr>
            </w:pPr>
          </w:p>
        </w:tc>
        <w:tc>
          <w:tcPr>
            <w:tcW w:w="1777" w:type="dxa"/>
          </w:tcPr>
          <w:p w14:paraId="798F6735" w14:textId="7825A96F" w:rsidR="00387901" w:rsidRDefault="00387901" w:rsidP="00BC7F4C">
            <w:pPr>
              <w:rPr>
                <w:sz w:val="24"/>
                <w:szCs w:val="24"/>
              </w:rPr>
            </w:pPr>
            <w:r>
              <w:rPr>
                <w:sz w:val="24"/>
                <w:szCs w:val="24"/>
              </w:rPr>
              <w:t>Slide 1</w:t>
            </w:r>
            <w:r w:rsidR="005655D8">
              <w:rPr>
                <w:sz w:val="24"/>
                <w:szCs w:val="24"/>
              </w:rPr>
              <w:t>7</w:t>
            </w:r>
          </w:p>
        </w:tc>
        <w:tc>
          <w:tcPr>
            <w:tcW w:w="8818" w:type="dxa"/>
          </w:tcPr>
          <w:p w14:paraId="0E5196CF" w14:textId="77777777" w:rsidR="00387901" w:rsidRPr="001D05C8" w:rsidRDefault="00387901" w:rsidP="003C4616">
            <w:pPr>
              <w:spacing w:before="180"/>
              <w:rPr>
                <w:b/>
                <w:bCs/>
                <w:sz w:val="24"/>
                <w:szCs w:val="24"/>
              </w:rPr>
            </w:pPr>
            <w:r w:rsidRPr="001D05C8">
              <w:rPr>
                <w:b/>
                <w:bCs/>
                <w:sz w:val="24"/>
                <w:szCs w:val="24"/>
              </w:rPr>
              <w:t>Ha</w:t>
            </w:r>
            <w:r w:rsidR="001D05C8" w:rsidRPr="001D05C8">
              <w:rPr>
                <w:b/>
                <w:bCs/>
                <w:sz w:val="24"/>
                <w:szCs w:val="24"/>
              </w:rPr>
              <w:t>rassment</w:t>
            </w:r>
          </w:p>
          <w:p w14:paraId="2AB85FBC" w14:textId="46A920F8" w:rsidR="001D05C8" w:rsidRDefault="001D05C8" w:rsidP="001D05C8">
            <w:pPr>
              <w:spacing w:before="180"/>
              <w:rPr>
                <w:sz w:val="24"/>
                <w:szCs w:val="24"/>
              </w:rPr>
            </w:pPr>
            <w:r w:rsidRPr="001D05C8">
              <w:rPr>
                <w:sz w:val="24"/>
                <w:szCs w:val="24"/>
              </w:rPr>
              <w:t>Go through definition</w:t>
            </w:r>
          </w:p>
          <w:p w14:paraId="1E8B8CC5" w14:textId="77777777" w:rsidR="001D05C8" w:rsidRPr="00FF26FE" w:rsidRDefault="001D05C8" w:rsidP="001D05C8">
            <w:pPr>
              <w:pStyle w:val="ListParagraph"/>
              <w:numPr>
                <w:ilvl w:val="0"/>
                <w:numId w:val="26"/>
              </w:numPr>
              <w:spacing w:before="180"/>
              <w:ind w:left="493"/>
              <w:rPr>
                <w:sz w:val="24"/>
                <w:szCs w:val="24"/>
              </w:rPr>
            </w:pPr>
            <w:r w:rsidRPr="00FF26FE">
              <w:rPr>
                <w:sz w:val="24"/>
                <w:szCs w:val="24"/>
              </w:rPr>
              <w:t>Harassment: defined as where a worker is subjected to unwanted behaviour which is humiliating, degrading, intimidating and violates their dignity</w:t>
            </w:r>
          </w:p>
          <w:p w14:paraId="6AA414D1" w14:textId="77777777" w:rsidR="001D05C8" w:rsidRPr="00FF26FE" w:rsidRDefault="001D05C8" w:rsidP="001D05C8">
            <w:pPr>
              <w:pStyle w:val="ListParagraph"/>
              <w:numPr>
                <w:ilvl w:val="0"/>
                <w:numId w:val="26"/>
              </w:numPr>
              <w:spacing w:before="180"/>
              <w:ind w:left="493"/>
              <w:rPr>
                <w:sz w:val="24"/>
                <w:szCs w:val="24"/>
              </w:rPr>
            </w:pPr>
            <w:r w:rsidRPr="00FF26FE">
              <w:rPr>
                <w:sz w:val="24"/>
                <w:szCs w:val="24"/>
              </w:rPr>
              <w:t xml:space="preserve">Three types of harassment: harassment related to a protected characteristic (‘related to’ is defined fairly broadly); sexual harassment; and less favourable treatment for rejecting or submitting to unwanted </w:t>
            </w:r>
            <w:proofErr w:type="gramStart"/>
            <w:r w:rsidRPr="00FF26FE">
              <w:rPr>
                <w:sz w:val="24"/>
                <w:szCs w:val="24"/>
              </w:rPr>
              <w:t>conduct</w:t>
            </w:r>
            <w:proofErr w:type="gramEnd"/>
          </w:p>
          <w:p w14:paraId="616298C4" w14:textId="77777777" w:rsidR="001D05C8" w:rsidRPr="001D05C8" w:rsidRDefault="001D05C8" w:rsidP="001D05C8">
            <w:pPr>
              <w:spacing w:before="180"/>
              <w:rPr>
                <w:sz w:val="24"/>
                <w:szCs w:val="24"/>
              </w:rPr>
            </w:pPr>
          </w:p>
          <w:p w14:paraId="7E3D8C34" w14:textId="77777777" w:rsidR="001D05C8" w:rsidRPr="001D05C8" w:rsidRDefault="001D05C8" w:rsidP="001D05C8">
            <w:pPr>
              <w:numPr>
                <w:ilvl w:val="0"/>
                <w:numId w:val="3"/>
              </w:numPr>
              <w:tabs>
                <w:tab w:val="clear" w:pos="340"/>
              </w:tabs>
              <w:spacing w:before="180"/>
              <w:rPr>
                <w:sz w:val="24"/>
                <w:szCs w:val="24"/>
              </w:rPr>
            </w:pPr>
            <w:r w:rsidRPr="001D05C8">
              <w:rPr>
                <w:sz w:val="24"/>
                <w:szCs w:val="24"/>
              </w:rPr>
              <w:t xml:space="preserve">Tribunal has to apply a subjective and objective test – considering the perception of the claimant – what effect did the unwanted conduct have but </w:t>
            </w:r>
            <w:proofErr w:type="gramStart"/>
            <w:r w:rsidRPr="001D05C8">
              <w:rPr>
                <w:sz w:val="24"/>
                <w:szCs w:val="24"/>
              </w:rPr>
              <w:t>also</w:t>
            </w:r>
            <w:proofErr w:type="gramEnd"/>
            <w:r w:rsidRPr="001D05C8">
              <w:rPr>
                <w:sz w:val="24"/>
                <w:szCs w:val="24"/>
              </w:rPr>
              <w:t xml:space="preserve"> they will consider whether it was reasonable for the conduct to have had that effect.  </w:t>
            </w:r>
          </w:p>
          <w:p w14:paraId="1A38B016" w14:textId="77777777" w:rsidR="001D05C8" w:rsidRPr="001D05C8" w:rsidRDefault="001D05C8" w:rsidP="001D05C8">
            <w:pPr>
              <w:numPr>
                <w:ilvl w:val="0"/>
                <w:numId w:val="3"/>
              </w:numPr>
              <w:tabs>
                <w:tab w:val="clear" w:pos="340"/>
              </w:tabs>
              <w:spacing w:before="180"/>
              <w:rPr>
                <w:sz w:val="24"/>
                <w:szCs w:val="24"/>
              </w:rPr>
            </w:pPr>
            <w:r w:rsidRPr="001D05C8">
              <w:rPr>
                <w:sz w:val="24"/>
                <w:szCs w:val="24"/>
              </w:rPr>
              <w:t xml:space="preserve">Employers are liable for unlawful behaviour unless “all reasonable steps” taken to prevent it </w:t>
            </w:r>
            <w:proofErr w:type="gramStart"/>
            <w:r w:rsidRPr="001D05C8">
              <w:rPr>
                <w:sz w:val="24"/>
                <w:szCs w:val="24"/>
              </w:rPr>
              <w:t>e.g.</w:t>
            </w:r>
            <w:proofErr w:type="gramEnd"/>
            <w:r w:rsidRPr="001D05C8">
              <w:rPr>
                <w:sz w:val="24"/>
                <w:szCs w:val="24"/>
              </w:rPr>
              <w:t xml:space="preserve"> proper training in place, process which they apply – evidence that they do apply it etc. </w:t>
            </w:r>
          </w:p>
          <w:p w14:paraId="0BC805F3" w14:textId="77777777" w:rsidR="001D05C8" w:rsidRPr="001D05C8" w:rsidRDefault="001D05C8" w:rsidP="001D05C8">
            <w:pPr>
              <w:numPr>
                <w:ilvl w:val="0"/>
                <w:numId w:val="3"/>
              </w:numPr>
              <w:tabs>
                <w:tab w:val="clear" w:pos="340"/>
              </w:tabs>
              <w:spacing w:before="180"/>
              <w:rPr>
                <w:sz w:val="24"/>
                <w:szCs w:val="24"/>
              </w:rPr>
            </w:pPr>
            <w:r w:rsidRPr="001D05C8">
              <w:rPr>
                <w:sz w:val="24"/>
                <w:szCs w:val="24"/>
              </w:rPr>
              <w:t xml:space="preserve">Applies to all protected characteristics except for pregnancy and maternity.  </w:t>
            </w:r>
          </w:p>
          <w:p w14:paraId="0D77538B" w14:textId="34146ACA" w:rsidR="001D05C8" w:rsidRDefault="001D05C8" w:rsidP="003C4616">
            <w:pPr>
              <w:spacing w:before="180"/>
              <w:rPr>
                <w:sz w:val="24"/>
                <w:szCs w:val="24"/>
              </w:rPr>
            </w:pPr>
          </w:p>
        </w:tc>
        <w:tc>
          <w:tcPr>
            <w:tcW w:w="2640" w:type="dxa"/>
          </w:tcPr>
          <w:p w14:paraId="35CCB591" w14:textId="77777777" w:rsidR="00387901" w:rsidRPr="001853AF" w:rsidRDefault="00387901" w:rsidP="00BC7F4C">
            <w:pPr>
              <w:rPr>
                <w:sz w:val="24"/>
                <w:szCs w:val="24"/>
              </w:rPr>
            </w:pPr>
          </w:p>
        </w:tc>
      </w:tr>
      <w:tr w:rsidR="00BC7F4C" w:rsidRPr="001853AF" w14:paraId="3AAD4CDA" w14:textId="77777777" w:rsidTr="0078578B">
        <w:tc>
          <w:tcPr>
            <w:tcW w:w="2153" w:type="dxa"/>
          </w:tcPr>
          <w:p w14:paraId="4B4F4ED0" w14:textId="77777777" w:rsidR="00BC7F4C" w:rsidRPr="00F304AE" w:rsidRDefault="00BC7F4C" w:rsidP="00BC7F4C">
            <w:pPr>
              <w:rPr>
                <w:b/>
                <w:sz w:val="32"/>
                <w:szCs w:val="24"/>
              </w:rPr>
            </w:pPr>
          </w:p>
        </w:tc>
        <w:tc>
          <w:tcPr>
            <w:tcW w:w="1777" w:type="dxa"/>
          </w:tcPr>
          <w:p w14:paraId="3C8F6751" w14:textId="155BB6F6" w:rsidR="00BC7F4C" w:rsidRPr="001853AF" w:rsidRDefault="00BC7F4C" w:rsidP="00BC7F4C">
            <w:pPr>
              <w:rPr>
                <w:sz w:val="24"/>
                <w:szCs w:val="24"/>
              </w:rPr>
            </w:pPr>
            <w:r>
              <w:rPr>
                <w:sz w:val="24"/>
                <w:szCs w:val="24"/>
              </w:rPr>
              <w:t>Slide 1</w:t>
            </w:r>
            <w:r w:rsidR="005655D8">
              <w:rPr>
                <w:sz w:val="24"/>
                <w:szCs w:val="24"/>
              </w:rPr>
              <w:t>8</w:t>
            </w:r>
          </w:p>
        </w:tc>
        <w:tc>
          <w:tcPr>
            <w:tcW w:w="8818" w:type="dxa"/>
          </w:tcPr>
          <w:p w14:paraId="3FD75255" w14:textId="77777777" w:rsidR="001D05C8" w:rsidRDefault="00BC7F4C" w:rsidP="001D05C8">
            <w:pPr>
              <w:spacing w:before="180"/>
              <w:ind w:left="133"/>
              <w:rPr>
                <w:b/>
                <w:bCs/>
                <w:sz w:val="24"/>
                <w:szCs w:val="24"/>
              </w:rPr>
            </w:pPr>
            <w:r w:rsidRPr="001D05C8">
              <w:rPr>
                <w:b/>
                <w:bCs/>
                <w:sz w:val="24"/>
                <w:szCs w:val="24"/>
              </w:rPr>
              <w:t>Victimisation</w:t>
            </w:r>
          </w:p>
          <w:p w14:paraId="1019B922" w14:textId="77777777" w:rsidR="001D05C8" w:rsidRPr="001D05C8" w:rsidRDefault="001D05C8" w:rsidP="001D05C8">
            <w:pPr>
              <w:spacing w:before="180"/>
              <w:rPr>
                <w:sz w:val="24"/>
                <w:szCs w:val="24"/>
              </w:rPr>
            </w:pPr>
            <w:r w:rsidRPr="001D05C8">
              <w:rPr>
                <w:sz w:val="24"/>
                <w:szCs w:val="24"/>
              </w:rPr>
              <w:t>Go through definition</w:t>
            </w:r>
          </w:p>
          <w:p w14:paraId="45E01150" w14:textId="77777777" w:rsidR="001D05C8" w:rsidRPr="001D05C8" w:rsidRDefault="001D05C8" w:rsidP="001D05C8">
            <w:pPr>
              <w:numPr>
                <w:ilvl w:val="0"/>
                <w:numId w:val="3"/>
              </w:numPr>
              <w:tabs>
                <w:tab w:val="clear" w:pos="340"/>
              </w:tabs>
              <w:spacing w:before="180"/>
              <w:rPr>
                <w:sz w:val="24"/>
                <w:szCs w:val="24"/>
              </w:rPr>
            </w:pPr>
            <w:r w:rsidRPr="001D05C8">
              <w:rPr>
                <w:sz w:val="24"/>
                <w:szCs w:val="24"/>
              </w:rPr>
              <w:lastRenderedPageBreak/>
              <w:t xml:space="preserve">Would cover raising a grievance – if treated unfavourably as a result.  Doesn’t matter whether the grievance is upheld or not.    </w:t>
            </w:r>
          </w:p>
          <w:p w14:paraId="647B5B86" w14:textId="250F7735" w:rsidR="00BC7F4C" w:rsidRPr="001D05C8" w:rsidRDefault="001D05C8" w:rsidP="001D05C8">
            <w:pPr>
              <w:numPr>
                <w:ilvl w:val="0"/>
                <w:numId w:val="3"/>
              </w:numPr>
              <w:tabs>
                <w:tab w:val="clear" w:pos="340"/>
              </w:tabs>
              <w:spacing w:before="180"/>
              <w:rPr>
                <w:sz w:val="24"/>
                <w:szCs w:val="24"/>
              </w:rPr>
            </w:pPr>
            <w:r w:rsidRPr="001D05C8">
              <w:rPr>
                <w:sz w:val="24"/>
                <w:szCs w:val="24"/>
              </w:rPr>
              <w:t xml:space="preserve">Protects people providing evidence in support of a colleague’s grievance </w:t>
            </w:r>
            <w:proofErr w:type="gramStart"/>
            <w:r w:rsidRPr="001D05C8">
              <w:rPr>
                <w:sz w:val="24"/>
                <w:szCs w:val="24"/>
              </w:rPr>
              <w:t>e.g.</w:t>
            </w:r>
            <w:proofErr w:type="gramEnd"/>
            <w:r w:rsidRPr="001D05C8">
              <w:rPr>
                <w:sz w:val="24"/>
                <w:szCs w:val="24"/>
              </w:rPr>
              <w:t xml:space="preserve"> if a colleague gave witness evidence in relation to a race discrimination/sexual harassment claim for example, they will have protection under the Act if they are treated unfavourably.  </w:t>
            </w:r>
          </w:p>
        </w:tc>
        <w:tc>
          <w:tcPr>
            <w:tcW w:w="2640" w:type="dxa"/>
          </w:tcPr>
          <w:p w14:paraId="6B73205C" w14:textId="77777777" w:rsidR="00BC7F4C" w:rsidRPr="001853AF" w:rsidRDefault="00BC7F4C" w:rsidP="00BC7F4C">
            <w:pPr>
              <w:rPr>
                <w:sz w:val="24"/>
                <w:szCs w:val="24"/>
              </w:rPr>
            </w:pPr>
          </w:p>
        </w:tc>
      </w:tr>
      <w:tr w:rsidR="00BC7F4C" w:rsidRPr="001853AF" w14:paraId="3F2AD4C3" w14:textId="77777777" w:rsidTr="0078578B">
        <w:tc>
          <w:tcPr>
            <w:tcW w:w="2153" w:type="dxa"/>
          </w:tcPr>
          <w:p w14:paraId="67399B8A" w14:textId="77777777" w:rsidR="00BC7F4C" w:rsidRDefault="00DE5F6C" w:rsidP="00BC7F4C">
            <w:pPr>
              <w:rPr>
                <w:b/>
                <w:sz w:val="32"/>
                <w:szCs w:val="24"/>
              </w:rPr>
            </w:pPr>
            <w:r>
              <w:rPr>
                <w:b/>
                <w:sz w:val="32"/>
                <w:szCs w:val="24"/>
              </w:rPr>
              <w:t>Activity</w:t>
            </w:r>
          </w:p>
          <w:p w14:paraId="6DCE774A" w14:textId="41300F16" w:rsidR="00DE5F6C" w:rsidRPr="00DE5F6C" w:rsidRDefault="00DE5F6C" w:rsidP="00BC7F4C">
            <w:pPr>
              <w:rPr>
                <w:bCs/>
                <w:sz w:val="32"/>
                <w:szCs w:val="24"/>
              </w:rPr>
            </w:pPr>
            <w:r w:rsidRPr="00DE5F6C">
              <w:rPr>
                <w:bCs/>
                <w:sz w:val="24"/>
              </w:rPr>
              <w:t>10 mins</w:t>
            </w:r>
          </w:p>
        </w:tc>
        <w:tc>
          <w:tcPr>
            <w:tcW w:w="1777" w:type="dxa"/>
          </w:tcPr>
          <w:p w14:paraId="24C35190" w14:textId="1F60DE71" w:rsidR="00BC7F4C" w:rsidRPr="001853AF" w:rsidRDefault="00BC7F4C" w:rsidP="00BC7F4C">
            <w:pPr>
              <w:rPr>
                <w:sz w:val="24"/>
                <w:szCs w:val="24"/>
              </w:rPr>
            </w:pPr>
            <w:r>
              <w:rPr>
                <w:sz w:val="24"/>
                <w:szCs w:val="24"/>
              </w:rPr>
              <w:t>Slide 1</w:t>
            </w:r>
            <w:r w:rsidR="005655D8">
              <w:rPr>
                <w:sz w:val="24"/>
                <w:szCs w:val="24"/>
              </w:rPr>
              <w:t>9</w:t>
            </w:r>
          </w:p>
        </w:tc>
        <w:tc>
          <w:tcPr>
            <w:tcW w:w="8818" w:type="dxa"/>
          </w:tcPr>
          <w:p w14:paraId="66F9FEFA" w14:textId="01A3298B" w:rsidR="00BC7F4C" w:rsidRDefault="001D05C8" w:rsidP="001D05C8">
            <w:pPr>
              <w:spacing w:before="180"/>
              <w:rPr>
                <w:b/>
                <w:bCs/>
                <w:sz w:val="24"/>
                <w:szCs w:val="24"/>
              </w:rPr>
            </w:pPr>
            <w:r>
              <w:rPr>
                <w:b/>
                <w:bCs/>
                <w:sz w:val="24"/>
                <w:szCs w:val="24"/>
              </w:rPr>
              <w:t>Activity – what would you argue here?</w:t>
            </w:r>
          </w:p>
          <w:p w14:paraId="6B7D6E2B" w14:textId="4717A708" w:rsidR="00DE5F6C" w:rsidRDefault="00DE5F6C" w:rsidP="001D05C8">
            <w:pPr>
              <w:spacing w:before="180"/>
              <w:rPr>
                <w:b/>
                <w:bCs/>
                <w:sz w:val="24"/>
                <w:szCs w:val="24"/>
              </w:rPr>
            </w:pPr>
            <w:r>
              <w:rPr>
                <w:b/>
                <w:bCs/>
                <w:sz w:val="24"/>
                <w:szCs w:val="24"/>
              </w:rPr>
              <w:t>What would you argue direct /indirect discrimination harassment or victimisation?</w:t>
            </w:r>
          </w:p>
          <w:p w14:paraId="34C7AF18" w14:textId="00D2F46B" w:rsidR="001D05C8" w:rsidRDefault="001D05C8" w:rsidP="001D05C8">
            <w:pPr>
              <w:spacing w:before="180"/>
              <w:rPr>
                <w:sz w:val="24"/>
                <w:szCs w:val="24"/>
              </w:rPr>
            </w:pPr>
            <w:r>
              <w:rPr>
                <w:sz w:val="24"/>
                <w:szCs w:val="24"/>
              </w:rPr>
              <w:t>Up to tutor to do as a big group and answer all the questions or split into 3 breakout rooms and give them a question each</w:t>
            </w:r>
          </w:p>
          <w:p w14:paraId="413306CD" w14:textId="77777777" w:rsidR="001D05C8" w:rsidRDefault="00DE5F6C" w:rsidP="001D05C8">
            <w:pPr>
              <w:spacing w:before="180"/>
              <w:rPr>
                <w:b/>
                <w:bCs/>
                <w:sz w:val="24"/>
                <w:szCs w:val="24"/>
              </w:rPr>
            </w:pPr>
            <w:r w:rsidRPr="00DE5F6C">
              <w:rPr>
                <w:b/>
                <w:bCs/>
                <w:sz w:val="24"/>
                <w:szCs w:val="24"/>
              </w:rPr>
              <w:t>Answers</w:t>
            </w:r>
          </w:p>
          <w:p w14:paraId="44BAF3B9" w14:textId="77777777" w:rsidR="00DE5F6C" w:rsidRPr="00DE5F6C" w:rsidRDefault="00DE5F6C" w:rsidP="00DE5F6C">
            <w:pPr>
              <w:numPr>
                <w:ilvl w:val="0"/>
                <w:numId w:val="43"/>
              </w:numPr>
              <w:spacing w:before="180"/>
              <w:rPr>
                <w:b/>
                <w:bCs/>
                <w:sz w:val="24"/>
                <w:szCs w:val="24"/>
              </w:rPr>
            </w:pPr>
            <w:r w:rsidRPr="00DE5F6C">
              <w:rPr>
                <w:b/>
                <w:bCs/>
                <w:sz w:val="24"/>
                <w:szCs w:val="24"/>
              </w:rPr>
              <w:t>Victimisation</w:t>
            </w:r>
            <w:r w:rsidRPr="00DE5F6C">
              <w:rPr>
                <w:sz w:val="24"/>
                <w:szCs w:val="24"/>
              </w:rPr>
              <w:t xml:space="preserve"> – unfavourable treatment – being removed from the list; protected act – raising a complaint of sexual harassment.  It doesn’t matter that the claimant’s complaint was not upheld. </w:t>
            </w:r>
            <w:r w:rsidRPr="00DE5F6C">
              <w:rPr>
                <w:b/>
                <w:bCs/>
                <w:sz w:val="24"/>
                <w:szCs w:val="24"/>
              </w:rPr>
              <w:t xml:space="preserve">Waters v. Commissioner of Police </w:t>
            </w:r>
            <w:proofErr w:type="gramStart"/>
            <w:r w:rsidRPr="00DE5F6C">
              <w:rPr>
                <w:b/>
                <w:bCs/>
                <w:sz w:val="24"/>
                <w:szCs w:val="24"/>
              </w:rPr>
              <w:t>For</w:t>
            </w:r>
            <w:proofErr w:type="gramEnd"/>
            <w:r w:rsidRPr="00DE5F6C">
              <w:rPr>
                <w:b/>
                <w:bCs/>
                <w:sz w:val="24"/>
                <w:szCs w:val="24"/>
              </w:rPr>
              <w:t xml:space="preserve"> The Metropolis  </w:t>
            </w:r>
          </w:p>
          <w:p w14:paraId="073D7556" w14:textId="77777777" w:rsidR="00DE5F6C" w:rsidRPr="00DE5F6C" w:rsidRDefault="00DE5F6C" w:rsidP="00DE5F6C">
            <w:pPr>
              <w:numPr>
                <w:ilvl w:val="0"/>
                <w:numId w:val="43"/>
              </w:numPr>
              <w:spacing w:before="180"/>
              <w:rPr>
                <w:b/>
                <w:bCs/>
                <w:sz w:val="24"/>
                <w:szCs w:val="24"/>
              </w:rPr>
            </w:pPr>
            <w:r w:rsidRPr="00DE5F6C">
              <w:rPr>
                <w:b/>
                <w:bCs/>
                <w:sz w:val="24"/>
                <w:szCs w:val="24"/>
              </w:rPr>
              <w:t xml:space="preserve">Harassment </w:t>
            </w:r>
            <w:r w:rsidRPr="00DE5F6C">
              <w:rPr>
                <w:sz w:val="24"/>
                <w:szCs w:val="24"/>
              </w:rPr>
              <w:t xml:space="preserve">– doesn’t matter that Claimant is not gay – legal test for harassment is unwanted conduct related to the relevant protected characteristic… Sometimes participants think this may be perceived </w:t>
            </w:r>
            <w:proofErr w:type="gramStart"/>
            <w:r w:rsidRPr="00DE5F6C">
              <w:rPr>
                <w:sz w:val="24"/>
                <w:szCs w:val="24"/>
              </w:rPr>
              <w:t>discrimination</w:t>
            </w:r>
            <w:proofErr w:type="gramEnd"/>
            <w:r w:rsidRPr="00DE5F6C">
              <w:rPr>
                <w:sz w:val="24"/>
                <w:szCs w:val="24"/>
              </w:rPr>
              <w:t xml:space="preserve"> but the colleagues did not think he was gay. </w:t>
            </w:r>
            <w:r w:rsidRPr="00DE5F6C">
              <w:rPr>
                <w:b/>
                <w:bCs/>
                <w:sz w:val="24"/>
                <w:szCs w:val="24"/>
              </w:rPr>
              <w:t xml:space="preserve">English v Thomas Sanderson Ltd </w:t>
            </w:r>
          </w:p>
          <w:p w14:paraId="741CC891" w14:textId="59BB504B" w:rsidR="00DE5F6C" w:rsidRPr="00DE5F6C" w:rsidRDefault="00DE5F6C" w:rsidP="001D05C8">
            <w:pPr>
              <w:numPr>
                <w:ilvl w:val="0"/>
                <w:numId w:val="43"/>
              </w:numPr>
              <w:spacing w:before="180"/>
              <w:rPr>
                <w:sz w:val="24"/>
                <w:szCs w:val="24"/>
              </w:rPr>
            </w:pPr>
            <w:r w:rsidRPr="00DE5F6C">
              <w:rPr>
                <w:b/>
                <w:bCs/>
                <w:sz w:val="24"/>
                <w:szCs w:val="24"/>
              </w:rPr>
              <w:t>Indirect discrimination</w:t>
            </w:r>
            <w:r w:rsidRPr="00DE5F6C">
              <w:rPr>
                <w:sz w:val="24"/>
                <w:szCs w:val="24"/>
              </w:rPr>
              <w:t xml:space="preserve"> – PCP is rule that no holidays are taken in May – July.  This applies to everyone equally but has disproportionate impact on Muslim colleagues.  BUT was it a proportionate means of achieving a legitimate aim.  Legitimate aim – continue to provide full service during business period BUT not proportionate – could have let a few workers have one day off over a </w:t>
            </w:r>
            <w:proofErr w:type="gramStart"/>
            <w:r w:rsidRPr="00DE5F6C">
              <w:rPr>
                <w:sz w:val="24"/>
                <w:szCs w:val="24"/>
              </w:rPr>
              <w:t>3 month</w:t>
            </w:r>
            <w:proofErr w:type="gramEnd"/>
            <w:r w:rsidRPr="00DE5F6C">
              <w:rPr>
                <w:sz w:val="24"/>
                <w:szCs w:val="24"/>
              </w:rPr>
              <w:t xml:space="preserve"> period.  </w:t>
            </w:r>
            <w:r w:rsidRPr="00DE5F6C">
              <w:rPr>
                <w:b/>
                <w:bCs/>
                <w:sz w:val="24"/>
                <w:szCs w:val="24"/>
              </w:rPr>
              <w:t>JH Walker Ltd v Hussain and others</w:t>
            </w:r>
            <w:r w:rsidRPr="00DE5F6C">
              <w:rPr>
                <w:sz w:val="24"/>
                <w:szCs w:val="24"/>
              </w:rPr>
              <w:t> </w:t>
            </w:r>
          </w:p>
        </w:tc>
        <w:tc>
          <w:tcPr>
            <w:tcW w:w="2640" w:type="dxa"/>
          </w:tcPr>
          <w:p w14:paraId="0F4758EA" w14:textId="77777777" w:rsidR="00BC7F4C" w:rsidRPr="001853AF" w:rsidRDefault="00BC7F4C" w:rsidP="00BC7F4C">
            <w:pPr>
              <w:rPr>
                <w:sz w:val="24"/>
                <w:szCs w:val="24"/>
              </w:rPr>
            </w:pPr>
          </w:p>
        </w:tc>
      </w:tr>
      <w:tr w:rsidR="00BC7F4C" w:rsidRPr="001853AF" w14:paraId="48AF3125" w14:textId="77777777" w:rsidTr="0078578B">
        <w:tc>
          <w:tcPr>
            <w:tcW w:w="2153" w:type="dxa"/>
          </w:tcPr>
          <w:p w14:paraId="740C317C" w14:textId="77777777" w:rsidR="00BC7F4C" w:rsidRPr="00F304AE" w:rsidRDefault="00BC7F4C" w:rsidP="00BC7F4C">
            <w:pPr>
              <w:rPr>
                <w:b/>
                <w:sz w:val="32"/>
                <w:szCs w:val="24"/>
              </w:rPr>
            </w:pPr>
          </w:p>
        </w:tc>
        <w:tc>
          <w:tcPr>
            <w:tcW w:w="1777" w:type="dxa"/>
          </w:tcPr>
          <w:p w14:paraId="12D36267" w14:textId="029FD706" w:rsidR="00BC7F4C" w:rsidRPr="001853AF" w:rsidRDefault="00BC7F4C" w:rsidP="00BC7F4C">
            <w:pPr>
              <w:rPr>
                <w:sz w:val="24"/>
                <w:szCs w:val="24"/>
              </w:rPr>
            </w:pPr>
            <w:r>
              <w:rPr>
                <w:sz w:val="24"/>
                <w:szCs w:val="24"/>
              </w:rPr>
              <w:t xml:space="preserve">Slide </w:t>
            </w:r>
            <w:r w:rsidR="005655D8">
              <w:rPr>
                <w:sz w:val="24"/>
                <w:szCs w:val="24"/>
              </w:rPr>
              <w:t>20</w:t>
            </w:r>
          </w:p>
        </w:tc>
        <w:tc>
          <w:tcPr>
            <w:tcW w:w="8818" w:type="dxa"/>
          </w:tcPr>
          <w:p w14:paraId="5044B7AA" w14:textId="5D566732" w:rsidR="003C4616" w:rsidRPr="00DE5F6C" w:rsidRDefault="00DE5F6C" w:rsidP="003C4616">
            <w:pPr>
              <w:spacing w:before="180"/>
              <w:rPr>
                <w:rFonts w:eastAsia="Times" w:cstheme="minorHAnsi"/>
                <w:b/>
                <w:bCs/>
                <w:sz w:val="24"/>
                <w:szCs w:val="24"/>
              </w:rPr>
            </w:pPr>
            <w:r w:rsidRPr="00DE5F6C">
              <w:rPr>
                <w:rFonts w:eastAsia="Times" w:cstheme="minorHAnsi"/>
                <w:b/>
                <w:bCs/>
                <w:sz w:val="24"/>
                <w:szCs w:val="24"/>
              </w:rPr>
              <w:t xml:space="preserve">Disability </w:t>
            </w:r>
            <w:r w:rsidR="00424E92" w:rsidRPr="00DE5F6C">
              <w:rPr>
                <w:rFonts w:eastAsia="Times" w:cstheme="minorHAnsi"/>
                <w:b/>
                <w:bCs/>
                <w:sz w:val="24"/>
                <w:szCs w:val="24"/>
              </w:rPr>
              <w:t>discrimination</w:t>
            </w:r>
          </w:p>
          <w:p w14:paraId="5DED1842" w14:textId="77777777" w:rsidR="00DE5F6C" w:rsidRPr="00DE5F6C" w:rsidRDefault="00DE5F6C" w:rsidP="00DE5F6C">
            <w:pPr>
              <w:pStyle w:val="ListParagraph"/>
              <w:numPr>
                <w:ilvl w:val="0"/>
                <w:numId w:val="28"/>
              </w:numPr>
              <w:spacing w:before="180"/>
              <w:ind w:left="493"/>
              <w:rPr>
                <w:rFonts w:eastAsia="Times" w:cstheme="minorHAnsi"/>
                <w:sz w:val="24"/>
                <w:szCs w:val="24"/>
              </w:rPr>
            </w:pPr>
            <w:r w:rsidRPr="00DE5F6C">
              <w:rPr>
                <w:rFonts w:eastAsia="Times" w:cstheme="minorHAnsi"/>
                <w:sz w:val="24"/>
                <w:szCs w:val="24"/>
              </w:rPr>
              <w:lastRenderedPageBreak/>
              <w:t xml:space="preserve">Cancer, </w:t>
            </w:r>
            <w:proofErr w:type="gramStart"/>
            <w:r w:rsidRPr="00DE5F6C">
              <w:rPr>
                <w:rFonts w:eastAsia="Times" w:cstheme="minorHAnsi"/>
                <w:sz w:val="24"/>
                <w:szCs w:val="24"/>
              </w:rPr>
              <w:t>MS</w:t>
            </w:r>
            <w:proofErr w:type="gramEnd"/>
            <w:r w:rsidRPr="00DE5F6C">
              <w:rPr>
                <w:rFonts w:eastAsia="Times" w:cstheme="minorHAnsi"/>
                <w:sz w:val="24"/>
                <w:szCs w:val="24"/>
              </w:rPr>
              <w:t xml:space="preserve"> and HIV automatically covered – otherwise definition applies. </w:t>
            </w:r>
          </w:p>
          <w:p w14:paraId="6BC875F7" w14:textId="77777777" w:rsidR="00DE5F6C" w:rsidRPr="00DE5F6C" w:rsidRDefault="00DE5F6C" w:rsidP="00DE5F6C">
            <w:pPr>
              <w:pStyle w:val="ListParagraph"/>
              <w:numPr>
                <w:ilvl w:val="0"/>
                <w:numId w:val="28"/>
              </w:numPr>
              <w:spacing w:before="180"/>
              <w:ind w:left="493"/>
              <w:rPr>
                <w:rFonts w:eastAsia="Times" w:cstheme="minorHAnsi"/>
                <w:sz w:val="24"/>
                <w:szCs w:val="24"/>
              </w:rPr>
            </w:pPr>
            <w:r w:rsidRPr="00DE5F6C">
              <w:rPr>
                <w:rFonts w:eastAsia="Times" w:cstheme="minorHAnsi"/>
                <w:sz w:val="24"/>
                <w:szCs w:val="24"/>
              </w:rPr>
              <w:t xml:space="preserve">Long term – has lasted or is expected to last a year or more.  </w:t>
            </w:r>
          </w:p>
          <w:p w14:paraId="04626458" w14:textId="77777777" w:rsidR="00DE5F6C" w:rsidRPr="00DE5F6C" w:rsidRDefault="00DE5F6C" w:rsidP="00DE5F6C">
            <w:pPr>
              <w:pStyle w:val="ListParagraph"/>
              <w:numPr>
                <w:ilvl w:val="0"/>
                <w:numId w:val="28"/>
              </w:numPr>
              <w:spacing w:before="180"/>
              <w:ind w:left="493"/>
              <w:rPr>
                <w:rFonts w:eastAsia="Times" w:cstheme="minorHAnsi"/>
                <w:sz w:val="24"/>
                <w:szCs w:val="24"/>
              </w:rPr>
            </w:pPr>
            <w:r w:rsidRPr="00DE5F6C">
              <w:rPr>
                <w:rFonts w:eastAsia="Times" w:cstheme="minorHAnsi"/>
                <w:sz w:val="24"/>
                <w:szCs w:val="24"/>
              </w:rPr>
              <w:t xml:space="preserve">Normal day to day activities – includes impact on mood, ability to get dressed, prepare food, mobility, concentration, memory etc. </w:t>
            </w:r>
          </w:p>
          <w:p w14:paraId="4DB02EC1" w14:textId="77777777" w:rsidR="00DE5F6C" w:rsidRPr="00DE5F6C" w:rsidRDefault="00DE5F6C" w:rsidP="00DE5F6C">
            <w:pPr>
              <w:pStyle w:val="ListParagraph"/>
              <w:numPr>
                <w:ilvl w:val="0"/>
                <w:numId w:val="28"/>
              </w:numPr>
              <w:spacing w:before="180"/>
              <w:ind w:left="493"/>
              <w:rPr>
                <w:rFonts w:eastAsia="Times" w:cstheme="minorHAnsi"/>
                <w:sz w:val="24"/>
                <w:szCs w:val="24"/>
              </w:rPr>
            </w:pPr>
            <w:r w:rsidRPr="00DE5F6C">
              <w:rPr>
                <w:rFonts w:eastAsia="Times" w:cstheme="minorHAnsi"/>
                <w:sz w:val="24"/>
                <w:szCs w:val="24"/>
              </w:rPr>
              <w:t xml:space="preserve">Legal definition not a medical one – </w:t>
            </w:r>
            <w:proofErr w:type="gramStart"/>
            <w:r w:rsidRPr="00DE5F6C">
              <w:rPr>
                <w:rFonts w:eastAsia="Times" w:cstheme="minorHAnsi"/>
                <w:sz w:val="24"/>
                <w:szCs w:val="24"/>
              </w:rPr>
              <w:t>i.e.</w:t>
            </w:r>
            <w:proofErr w:type="gramEnd"/>
            <w:r w:rsidRPr="00DE5F6C">
              <w:rPr>
                <w:rFonts w:eastAsia="Times" w:cstheme="minorHAnsi"/>
                <w:sz w:val="24"/>
                <w:szCs w:val="24"/>
              </w:rPr>
              <w:t xml:space="preserve"> Judge will make determination but medical evidence will be very important.  </w:t>
            </w:r>
          </w:p>
          <w:p w14:paraId="23042379" w14:textId="259B4221" w:rsidR="00BC7F4C" w:rsidRPr="003C4616" w:rsidRDefault="00BC7F4C" w:rsidP="003C4616">
            <w:pPr>
              <w:pStyle w:val="ListParagraph"/>
              <w:numPr>
                <w:ilvl w:val="0"/>
                <w:numId w:val="28"/>
              </w:numPr>
              <w:spacing w:before="180"/>
              <w:ind w:left="493"/>
              <w:rPr>
                <w:rFonts w:eastAsia="Times" w:cstheme="minorHAnsi"/>
                <w:sz w:val="24"/>
                <w:szCs w:val="24"/>
              </w:rPr>
            </w:pPr>
            <w:r w:rsidRPr="003C4616">
              <w:rPr>
                <w:rFonts w:eastAsia="Times" w:cstheme="minorHAnsi"/>
                <w:sz w:val="24"/>
                <w:szCs w:val="24"/>
              </w:rPr>
              <w:t xml:space="preserve">Discrimination arising from disability: this is distinct from direct or indirect discrimination against workers with disabilities, relates to situations where a worker with a disability is discriminated against because of something connected to their disability – </w:t>
            </w:r>
            <w:proofErr w:type="gramStart"/>
            <w:r w:rsidRPr="003C4616">
              <w:rPr>
                <w:rFonts w:eastAsia="Times" w:cstheme="minorHAnsi"/>
                <w:sz w:val="24"/>
                <w:szCs w:val="24"/>
              </w:rPr>
              <w:t>e.g.</w:t>
            </w:r>
            <w:proofErr w:type="gramEnd"/>
            <w:r w:rsidRPr="003C4616">
              <w:rPr>
                <w:rFonts w:eastAsia="Times" w:cstheme="minorHAnsi"/>
                <w:sz w:val="24"/>
                <w:szCs w:val="24"/>
              </w:rPr>
              <w:t xml:space="preserve"> they are penalised for taking a lot of sick leave, but the sick leave arises from the disability</w:t>
            </w:r>
          </w:p>
          <w:p w14:paraId="70D1AD79" w14:textId="77777777" w:rsidR="00BC7F4C" w:rsidRPr="003C4616" w:rsidRDefault="00BC7F4C" w:rsidP="003C4616">
            <w:pPr>
              <w:pStyle w:val="ListParagraph"/>
              <w:numPr>
                <w:ilvl w:val="0"/>
                <w:numId w:val="28"/>
              </w:numPr>
              <w:spacing w:before="180"/>
              <w:ind w:left="493" w:hanging="283"/>
              <w:rPr>
                <w:rFonts w:eastAsia="Times" w:cstheme="minorHAnsi"/>
                <w:sz w:val="24"/>
                <w:szCs w:val="24"/>
              </w:rPr>
            </w:pPr>
            <w:r w:rsidRPr="003C4616">
              <w:rPr>
                <w:rFonts w:eastAsia="Times" w:cstheme="minorHAnsi"/>
                <w:sz w:val="24"/>
                <w:szCs w:val="24"/>
              </w:rPr>
              <w:t xml:space="preserve">Reasonable adjustments: employers have a duty to remove obstacles to workers with disabilities participation in the workplace – </w:t>
            </w:r>
            <w:proofErr w:type="gramStart"/>
            <w:r w:rsidRPr="003C4616">
              <w:rPr>
                <w:rFonts w:eastAsia="Times" w:cstheme="minorHAnsi"/>
                <w:sz w:val="24"/>
                <w:szCs w:val="24"/>
              </w:rPr>
              <w:t>e.g.</w:t>
            </w:r>
            <w:proofErr w:type="gramEnd"/>
            <w:r w:rsidRPr="003C4616">
              <w:rPr>
                <w:rFonts w:eastAsia="Times" w:cstheme="minorHAnsi"/>
                <w:sz w:val="24"/>
                <w:szCs w:val="24"/>
              </w:rPr>
              <w:t xml:space="preserve"> by amending policies, removing physical barriers, providing assistance/aids; even if cost involved, provided it is reasonable in the circumstances</w:t>
            </w:r>
          </w:p>
          <w:p w14:paraId="5272C2BD" w14:textId="77777777" w:rsidR="00BC7F4C" w:rsidRPr="002A1F13" w:rsidRDefault="00BC7F4C" w:rsidP="00BC7F4C">
            <w:pPr>
              <w:pStyle w:val="ListParagraph"/>
              <w:ind w:left="360"/>
              <w:rPr>
                <w:sz w:val="24"/>
                <w:szCs w:val="24"/>
              </w:rPr>
            </w:pPr>
          </w:p>
        </w:tc>
        <w:tc>
          <w:tcPr>
            <w:tcW w:w="2640" w:type="dxa"/>
          </w:tcPr>
          <w:p w14:paraId="17A5A4C7" w14:textId="77777777" w:rsidR="00BC7F4C" w:rsidRPr="001853AF" w:rsidRDefault="00BC7F4C" w:rsidP="00BC7F4C">
            <w:pPr>
              <w:rPr>
                <w:sz w:val="24"/>
                <w:szCs w:val="24"/>
              </w:rPr>
            </w:pPr>
          </w:p>
        </w:tc>
      </w:tr>
      <w:tr w:rsidR="00BC7F4C" w:rsidRPr="001853AF" w14:paraId="23031633" w14:textId="77777777" w:rsidTr="0078578B">
        <w:tc>
          <w:tcPr>
            <w:tcW w:w="2153" w:type="dxa"/>
          </w:tcPr>
          <w:p w14:paraId="03EB0732" w14:textId="77777777" w:rsidR="00BC7F4C" w:rsidRPr="00F304AE" w:rsidRDefault="00BC7F4C" w:rsidP="00BC7F4C">
            <w:pPr>
              <w:rPr>
                <w:b/>
                <w:sz w:val="32"/>
                <w:szCs w:val="24"/>
              </w:rPr>
            </w:pPr>
          </w:p>
        </w:tc>
        <w:tc>
          <w:tcPr>
            <w:tcW w:w="1777" w:type="dxa"/>
          </w:tcPr>
          <w:p w14:paraId="6A7FCCAC" w14:textId="6CBFB172" w:rsidR="00BC7F4C" w:rsidRPr="001853AF" w:rsidRDefault="00BC7F4C" w:rsidP="00BC7F4C">
            <w:pPr>
              <w:rPr>
                <w:sz w:val="24"/>
                <w:szCs w:val="24"/>
              </w:rPr>
            </w:pPr>
            <w:r>
              <w:rPr>
                <w:sz w:val="24"/>
                <w:szCs w:val="24"/>
              </w:rPr>
              <w:t>Slide 2</w:t>
            </w:r>
            <w:r w:rsidR="005655D8">
              <w:rPr>
                <w:sz w:val="24"/>
                <w:szCs w:val="24"/>
              </w:rPr>
              <w:t>1</w:t>
            </w:r>
          </w:p>
        </w:tc>
        <w:tc>
          <w:tcPr>
            <w:tcW w:w="8818" w:type="dxa"/>
          </w:tcPr>
          <w:p w14:paraId="7B7A5151" w14:textId="024BB0AD" w:rsidR="00424E92" w:rsidRPr="00424E92" w:rsidRDefault="00424E92" w:rsidP="00424E92">
            <w:pPr>
              <w:spacing w:before="180"/>
              <w:rPr>
                <w:b/>
                <w:bCs/>
                <w:sz w:val="24"/>
                <w:szCs w:val="24"/>
              </w:rPr>
            </w:pPr>
            <w:r>
              <w:rPr>
                <w:b/>
                <w:bCs/>
                <w:sz w:val="24"/>
                <w:szCs w:val="24"/>
              </w:rPr>
              <w:t>T</w:t>
            </w:r>
            <w:r w:rsidRPr="00424E92">
              <w:rPr>
                <w:b/>
                <w:bCs/>
                <w:sz w:val="24"/>
                <w:szCs w:val="24"/>
              </w:rPr>
              <w:t xml:space="preserve">ypes of </w:t>
            </w:r>
            <w:r>
              <w:rPr>
                <w:b/>
                <w:bCs/>
                <w:sz w:val="24"/>
                <w:szCs w:val="24"/>
              </w:rPr>
              <w:t xml:space="preserve">disability </w:t>
            </w:r>
            <w:r w:rsidRPr="00424E92">
              <w:rPr>
                <w:b/>
                <w:bCs/>
                <w:sz w:val="24"/>
                <w:szCs w:val="24"/>
              </w:rPr>
              <w:t xml:space="preserve">discrimination. </w:t>
            </w:r>
          </w:p>
          <w:p w14:paraId="74169A02" w14:textId="77777777" w:rsidR="00424E92" w:rsidRPr="00424E92" w:rsidRDefault="00424E92" w:rsidP="00424E92">
            <w:pPr>
              <w:spacing w:before="180"/>
              <w:rPr>
                <w:sz w:val="24"/>
                <w:szCs w:val="24"/>
              </w:rPr>
            </w:pPr>
            <w:r w:rsidRPr="00424E92">
              <w:rPr>
                <w:sz w:val="24"/>
                <w:szCs w:val="24"/>
              </w:rPr>
              <w:t xml:space="preserve">3 additional types of discrimination. </w:t>
            </w:r>
          </w:p>
          <w:p w14:paraId="221F35F1" w14:textId="77777777" w:rsidR="00424E92" w:rsidRPr="00424E92" w:rsidRDefault="00424E92" w:rsidP="00424E92">
            <w:pPr>
              <w:spacing w:before="180"/>
              <w:rPr>
                <w:sz w:val="24"/>
                <w:szCs w:val="24"/>
              </w:rPr>
            </w:pPr>
            <w:r w:rsidRPr="00424E92">
              <w:rPr>
                <w:sz w:val="24"/>
                <w:szCs w:val="24"/>
              </w:rPr>
              <w:t>Prohibition on pre-employment health questions except:</w:t>
            </w:r>
          </w:p>
          <w:p w14:paraId="226511BB" w14:textId="77777777" w:rsidR="00424E92" w:rsidRPr="00424E92" w:rsidRDefault="00424E92" w:rsidP="00424E92">
            <w:pPr>
              <w:numPr>
                <w:ilvl w:val="0"/>
                <w:numId w:val="44"/>
              </w:numPr>
              <w:spacing w:before="180"/>
              <w:rPr>
                <w:sz w:val="24"/>
                <w:szCs w:val="24"/>
              </w:rPr>
            </w:pPr>
            <w:r w:rsidRPr="00424E92">
              <w:rPr>
                <w:sz w:val="24"/>
                <w:szCs w:val="24"/>
              </w:rPr>
              <w:t xml:space="preserve">to find out if reasonable adjustments are needed to enable a disabled job applicant to take part in any assessment </w:t>
            </w:r>
          </w:p>
          <w:p w14:paraId="1A65E8BC" w14:textId="77777777" w:rsidR="00424E92" w:rsidRPr="00424E92" w:rsidRDefault="00424E92" w:rsidP="00424E92">
            <w:pPr>
              <w:numPr>
                <w:ilvl w:val="0"/>
                <w:numId w:val="44"/>
              </w:numPr>
              <w:spacing w:before="180"/>
              <w:rPr>
                <w:sz w:val="24"/>
                <w:szCs w:val="24"/>
              </w:rPr>
            </w:pPr>
            <w:r w:rsidRPr="00424E92">
              <w:rPr>
                <w:sz w:val="24"/>
                <w:szCs w:val="24"/>
              </w:rPr>
              <w:t>to find out whether a job applicant will be able to carry out an intrinsic part of the job</w:t>
            </w:r>
          </w:p>
          <w:p w14:paraId="529E37CE" w14:textId="77777777" w:rsidR="00424E92" w:rsidRPr="00424E92" w:rsidRDefault="00424E92" w:rsidP="00424E92">
            <w:pPr>
              <w:numPr>
                <w:ilvl w:val="0"/>
                <w:numId w:val="44"/>
              </w:numPr>
              <w:spacing w:before="180"/>
              <w:rPr>
                <w:sz w:val="24"/>
                <w:szCs w:val="24"/>
              </w:rPr>
            </w:pPr>
            <w:r w:rsidRPr="00424E92">
              <w:rPr>
                <w:sz w:val="24"/>
                <w:szCs w:val="24"/>
              </w:rPr>
              <w:t>To find out whether a job applicant has a particular disability where having that disability is an occupational requirement of the job</w:t>
            </w:r>
          </w:p>
          <w:p w14:paraId="43DBD593" w14:textId="77777777" w:rsidR="00BC7F4C" w:rsidRPr="002A1F13" w:rsidRDefault="00BC7F4C" w:rsidP="00BC7F4C">
            <w:pPr>
              <w:pStyle w:val="ListParagraph"/>
              <w:ind w:left="360"/>
              <w:rPr>
                <w:sz w:val="24"/>
                <w:szCs w:val="24"/>
              </w:rPr>
            </w:pPr>
          </w:p>
        </w:tc>
        <w:tc>
          <w:tcPr>
            <w:tcW w:w="2640" w:type="dxa"/>
          </w:tcPr>
          <w:p w14:paraId="639D423D" w14:textId="77777777" w:rsidR="00BC7F4C" w:rsidRPr="001853AF" w:rsidRDefault="00BC7F4C" w:rsidP="00BC7F4C">
            <w:pPr>
              <w:rPr>
                <w:sz w:val="24"/>
                <w:szCs w:val="24"/>
              </w:rPr>
            </w:pPr>
          </w:p>
        </w:tc>
      </w:tr>
      <w:tr w:rsidR="00424E92" w:rsidRPr="001853AF" w14:paraId="53D854C6" w14:textId="77777777" w:rsidTr="0078578B">
        <w:tc>
          <w:tcPr>
            <w:tcW w:w="2153" w:type="dxa"/>
          </w:tcPr>
          <w:p w14:paraId="3774950C" w14:textId="77777777" w:rsidR="00424E92" w:rsidRPr="00F304AE" w:rsidRDefault="00424E92" w:rsidP="00BC7F4C">
            <w:pPr>
              <w:rPr>
                <w:b/>
                <w:sz w:val="32"/>
                <w:szCs w:val="24"/>
              </w:rPr>
            </w:pPr>
          </w:p>
        </w:tc>
        <w:tc>
          <w:tcPr>
            <w:tcW w:w="1777" w:type="dxa"/>
          </w:tcPr>
          <w:p w14:paraId="0E86CC12" w14:textId="626AC436" w:rsidR="00424E92" w:rsidRDefault="00424E92" w:rsidP="00BC7F4C">
            <w:pPr>
              <w:rPr>
                <w:sz w:val="24"/>
                <w:szCs w:val="24"/>
              </w:rPr>
            </w:pPr>
            <w:r>
              <w:rPr>
                <w:sz w:val="24"/>
                <w:szCs w:val="24"/>
              </w:rPr>
              <w:t>Slide 2</w:t>
            </w:r>
            <w:r w:rsidR="005655D8">
              <w:rPr>
                <w:sz w:val="24"/>
                <w:szCs w:val="24"/>
              </w:rPr>
              <w:t>2</w:t>
            </w:r>
          </w:p>
        </w:tc>
        <w:tc>
          <w:tcPr>
            <w:tcW w:w="8818" w:type="dxa"/>
          </w:tcPr>
          <w:p w14:paraId="22A2A7D5" w14:textId="77777777" w:rsidR="00424E92" w:rsidRDefault="00424E92" w:rsidP="003C4616">
            <w:pPr>
              <w:spacing w:before="180"/>
              <w:ind w:left="133"/>
              <w:rPr>
                <w:rFonts w:eastAsia="Times" w:cstheme="minorHAnsi"/>
                <w:b/>
                <w:bCs/>
                <w:sz w:val="24"/>
                <w:szCs w:val="24"/>
              </w:rPr>
            </w:pPr>
            <w:r>
              <w:rPr>
                <w:rFonts w:eastAsia="Times" w:cstheme="minorHAnsi"/>
                <w:b/>
                <w:bCs/>
                <w:sz w:val="24"/>
                <w:szCs w:val="24"/>
              </w:rPr>
              <w:t>Reasonable adjustment</w:t>
            </w:r>
          </w:p>
          <w:p w14:paraId="63BCD728"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Go through definition</w:t>
            </w:r>
          </w:p>
          <w:p w14:paraId="5E96F40B" w14:textId="77777777" w:rsidR="00424E92" w:rsidRPr="00424E92" w:rsidRDefault="00424E92" w:rsidP="00424E92">
            <w:pPr>
              <w:spacing w:before="180"/>
              <w:rPr>
                <w:rFonts w:eastAsia="Times" w:cstheme="minorHAnsi"/>
                <w:sz w:val="24"/>
                <w:szCs w:val="24"/>
              </w:rPr>
            </w:pPr>
            <w:r w:rsidRPr="00424E92">
              <w:rPr>
                <w:rFonts w:eastAsia="Times" w:cstheme="minorHAnsi"/>
                <w:b/>
                <w:bCs/>
                <w:sz w:val="24"/>
                <w:szCs w:val="24"/>
              </w:rPr>
              <w:lastRenderedPageBreak/>
              <w:t>What is reasonable?</w:t>
            </w:r>
          </w:p>
          <w:p w14:paraId="601D3405"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The tribunal will consider factors such as:</w:t>
            </w:r>
          </w:p>
          <w:p w14:paraId="5B617E7A" w14:textId="77777777" w:rsidR="00424E92" w:rsidRPr="00424E92" w:rsidRDefault="00424E92" w:rsidP="00424E92">
            <w:pPr>
              <w:numPr>
                <w:ilvl w:val="0"/>
                <w:numId w:val="3"/>
              </w:numPr>
              <w:tabs>
                <w:tab w:val="clear" w:pos="340"/>
              </w:tabs>
              <w:spacing w:before="180"/>
              <w:rPr>
                <w:rFonts w:eastAsia="Times" w:cstheme="minorHAnsi"/>
                <w:sz w:val="24"/>
                <w:szCs w:val="24"/>
              </w:rPr>
            </w:pPr>
            <w:r w:rsidRPr="00424E92">
              <w:rPr>
                <w:rFonts w:eastAsia="Times" w:cstheme="minorHAnsi"/>
                <w:sz w:val="24"/>
                <w:szCs w:val="24"/>
              </w:rPr>
              <w:t>How effective the change will be in avoiding the disadvantage that would otherwise be experienced.</w:t>
            </w:r>
          </w:p>
          <w:p w14:paraId="463E0648" w14:textId="77777777" w:rsidR="00424E92" w:rsidRPr="00424E92" w:rsidRDefault="00424E92" w:rsidP="00424E92">
            <w:pPr>
              <w:numPr>
                <w:ilvl w:val="0"/>
                <w:numId w:val="3"/>
              </w:numPr>
              <w:tabs>
                <w:tab w:val="clear" w:pos="340"/>
              </w:tabs>
              <w:spacing w:before="180"/>
              <w:rPr>
                <w:rFonts w:eastAsia="Times" w:cstheme="minorHAnsi"/>
                <w:sz w:val="24"/>
                <w:szCs w:val="24"/>
              </w:rPr>
            </w:pPr>
            <w:r w:rsidRPr="00424E92">
              <w:rPr>
                <w:rFonts w:eastAsia="Times" w:cstheme="minorHAnsi"/>
                <w:sz w:val="24"/>
                <w:szCs w:val="24"/>
              </w:rPr>
              <w:t>How practical it is for the organisation to make the adjustment.</w:t>
            </w:r>
          </w:p>
          <w:p w14:paraId="5483CA94" w14:textId="77777777" w:rsidR="00424E92" w:rsidRPr="00424E92" w:rsidRDefault="00424E92" w:rsidP="00424E92">
            <w:pPr>
              <w:numPr>
                <w:ilvl w:val="0"/>
                <w:numId w:val="3"/>
              </w:numPr>
              <w:tabs>
                <w:tab w:val="clear" w:pos="340"/>
              </w:tabs>
              <w:spacing w:before="180"/>
              <w:rPr>
                <w:rFonts w:eastAsia="Times" w:cstheme="minorHAnsi"/>
                <w:sz w:val="24"/>
                <w:szCs w:val="24"/>
              </w:rPr>
            </w:pPr>
            <w:r w:rsidRPr="00424E92">
              <w:rPr>
                <w:rFonts w:eastAsia="Times" w:cstheme="minorHAnsi"/>
                <w:sz w:val="24"/>
                <w:szCs w:val="24"/>
              </w:rPr>
              <w:t>The cost</w:t>
            </w:r>
          </w:p>
          <w:p w14:paraId="5EFF621C" w14:textId="77777777" w:rsidR="00424E92" w:rsidRPr="00424E92" w:rsidRDefault="00424E92" w:rsidP="00424E92">
            <w:pPr>
              <w:numPr>
                <w:ilvl w:val="0"/>
                <w:numId w:val="3"/>
              </w:numPr>
              <w:tabs>
                <w:tab w:val="clear" w:pos="340"/>
              </w:tabs>
              <w:spacing w:before="180"/>
              <w:rPr>
                <w:rFonts w:eastAsia="Times" w:cstheme="minorHAnsi"/>
                <w:sz w:val="24"/>
                <w:szCs w:val="24"/>
              </w:rPr>
            </w:pPr>
            <w:r w:rsidRPr="00424E92">
              <w:rPr>
                <w:rFonts w:eastAsia="Times" w:cstheme="minorHAnsi"/>
                <w:sz w:val="24"/>
                <w:szCs w:val="24"/>
              </w:rPr>
              <w:t>The organisations resources and size.</w:t>
            </w:r>
          </w:p>
          <w:p w14:paraId="644F98CB" w14:textId="6D700303" w:rsidR="00424E92" w:rsidRPr="00424E92" w:rsidRDefault="00424E92" w:rsidP="00424E92">
            <w:pPr>
              <w:numPr>
                <w:ilvl w:val="0"/>
                <w:numId w:val="3"/>
              </w:numPr>
              <w:tabs>
                <w:tab w:val="clear" w:pos="340"/>
              </w:tabs>
              <w:spacing w:before="180"/>
              <w:rPr>
                <w:rFonts w:eastAsia="Times" w:cstheme="minorHAnsi"/>
                <w:sz w:val="24"/>
                <w:szCs w:val="24"/>
              </w:rPr>
            </w:pPr>
            <w:r w:rsidRPr="00424E92">
              <w:rPr>
                <w:rFonts w:eastAsia="Times" w:cstheme="minorHAnsi"/>
                <w:sz w:val="24"/>
                <w:szCs w:val="24"/>
              </w:rPr>
              <w:t xml:space="preserve">Whether financial support is available to help the organisation.  </w:t>
            </w:r>
          </w:p>
        </w:tc>
        <w:tc>
          <w:tcPr>
            <w:tcW w:w="2640" w:type="dxa"/>
          </w:tcPr>
          <w:p w14:paraId="5CA57DCF" w14:textId="77777777" w:rsidR="00424E92" w:rsidRPr="001853AF" w:rsidRDefault="00424E92" w:rsidP="00BC7F4C">
            <w:pPr>
              <w:rPr>
                <w:sz w:val="24"/>
                <w:szCs w:val="24"/>
              </w:rPr>
            </w:pPr>
          </w:p>
        </w:tc>
      </w:tr>
      <w:tr w:rsidR="00424E92" w:rsidRPr="001853AF" w14:paraId="74FE6DCA" w14:textId="77777777" w:rsidTr="0078578B">
        <w:tc>
          <w:tcPr>
            <w:tcW w:w="2153" w:type="dxa"/>
          </w:tcPr>
          <w:p w14:paraId="21F44CDD" w14:textId="77777777" w:rsidR="00424E92" w:rsidRDefault="00424E92" w:rsidP="00BC7F4C">
            <w:pPr>
              <w:rPr>
                <w:b/>
                <w:sz w:val="32"/>
                <w:szCs w:val="24"/>
              </w:rPr>
            </w:pPr>
            <w:r>
              <w:rPr>
                <w:b/>
                <w:sz w:val="32"/>
                <w:szCs w:val="24"/>
              </w:rPr>
              <w:t>Activity</w:t>
            </w:r>
          </w:p>
          <w:p w14:paraId="2C74CE84" w14:textId="174CAD2B" w:rsidR="00960A82" w:rsidRPr="00F304AE" w:rsidRDefault="00960A82" w:rsidP="00BC7F4C">
            <w:pPr>
              <w:rPr>
                <w:b/>
                <w:sz w:val="32"/>
                <w:szCs w:val="24"/>
              </w:rPr>
            </w:pPr>
            <w:r>
              <w:rPr>
                <w:bCs/>
                <w:sz w:val="24"/>
              </w:rPr>
              <w:t>5</w:t>
            </w:r>
            <w:r w:rsidRPr="00960A82">
              <w:rPr>
                <w:bCs/>
                <w:sz w:val="24"/>
              </w:rPr>
              <w:t>mins</w:t>
            </w:r>
          </w:p>
        </w:tc>
        <w:tc>
          <w:tcPr>
            <w:tcW w:w="1777" w:type="dxa"/>
          </w:tcPr>
          <w:p w14:paraId="18237313" w14:textId="64CDCB3B" w:rsidR="00424E92" w:rsidRDefault="00424E92" w:rsidP="00BC7F4C">
            <w:pPr>
              <w:rPr>
                <w:sz w:val="24"/>
                <w:szCs w:val="24"/>
              </w:rPr>
            </w:pPr>
            <w:r>
              <w:rPr>
                <w:sz w:val="24"/>
                <w:szCs w:val="24"/>
              </w:rPr>
              <w:t>Slide 2</w:t>
            </w:r>
            <w:r w:rsidR="005655D8">
              <w:rPr>
                <w:sz w:val="24"/>
                <w:szCs w:val="24"/>
              </w:rPr>
              <w:t>3</w:t>
            </w:r>
          </w:p>
        </w:tc>
        <w:tc>
          <w:tcPr>
            <w:tcW w:w="8818" w:type="dxa"/>
          </w:tcPr>
          <w:p w14:paraId="4C05ADC3" w14:textId="10E7FE30" w:rsidR="00424E92" w:rsidRPr="00424E92" w:rsidRDefault="00424E92" w:rsidP="003C4616">
            <w:pPr>
              <w:spacing w:before="180"/>
              <w:ind w:left="133"/>
              <w:rPr>
                <w:rFonts w:eastAsia="Times" w:cstheme="minorHAnsi"/>
                <w:b/>
                <w:bCs/>
                <w:sz w:val="24"/>
                <w:szCs w:val="24"/>
              </w:rPr>
            </w:pPr>
            <w:r w:rsidRPr="00424E92">
              <w:rPr>
                <w:rFonts w:eastAsia="Times" w:cstheme="minorHAnsi"/>
                <w:b/>
                <w:bCs/>
                <w:sz w:val="24"/>
                <w:szCs w:val="24"/>
              </w:rPr>
              <w:t>Activity as a big group ask the group to define the adjustment made</w:t>
            </w:r>
          </w:p>
          <w:p w14:paraId="625CED70" w14:textId="77777777" w:rsidR="00424E92" w:rsidRDefault="00424E92" w:rsidP="003C4616">
            <w:pPr>
              <w:spacing w:before="180"/>
              <w:ind w:left="133"/>
              <w:rPr>
                <w:rFonts w:eastAsia="Times" w:cstheme="minorHAnsi"/>
                <w:b/>
                <w:bCs/>
                <w:sz w:val="24"/>
                <w:szCs w:val="24"/>
              </w:rPr>
            </w:pPr>
            <w:r>
              <w:rPr>
                <w:rFonts w:eastAsia="Times" w:cstheme="minorHAnsi"/>
                <w:b/>
                <w:bCs/>
                <w:sz w:val="24"/>
                <w:szCs w:val="24"/>
              </w:rPr>
              <w:t>Each click reveals the right answer</w:t>
            </w:r>
          </w:p>
          <w:p w14:paraId="1A78E7DC"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1 – redeployment</w:t>
            </w:r>
          </w:p>
          <w:p w14:paraId="2B639DE4"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2 – providing support or supervision</w:t>
            </w:r>
          </w:p>
          <w:p w14:paraId="27AD0BCC"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3 – altering hours of work</w:t>
            </w:r>
          </w:p>
          <w:p w14:paraId="34AA4E07" w14:textId="77777777" w:rsidR="00424E92" w:rsidRPr="00424E92" w:rsidRDefault="00424E92" w:rsidP="00424E92">
            <w:pPr>
              <w:spacing w:before="180"/>
              <w:rPr>
                <w:rFonts w:eastAsia="Times" w:cstheme="minorHAnsi"/>
                <w:sz w:val="24"/>
                <w:szCs w:val="24"/>
              </w:rPr>
            </w:pPr>
            <w:r w:rsidRPr="00424E92">
              <w:rPr>
                <w:rFonts w:eastAsia="Times" w:cstheme="minorHAnsi"/>
                <w:sz w:val="24"/>
                <w:szCs w:val="24"/>
              </w:rPr>
              <w:t>4 – modifying assessment procedures</w:t>
            </w:r>
          </w:p>
          <w:p w14:paraId="23026091" w14:textId="01DF91EC" w:rsidR="00424E92" w:rsidRPr="00424E92" w:rsidRDefault="00424E92" w:rsidP="00424E92">
            <w:pPr>
              <w:spacing w:before="180"/>
              <w:rPr>
                <w:rFonts w:eastAsia="Times" w:cstheme="minorHAnsi"/>
                <w:b/>
                <w:bCs/>
                <w:sz w:val="24"/>
                <w:szCs w:val="24"/>
              </w:rPr>
            </w:pPr>
            <w:r w:rsidRPr="00424E92">
              <w:rPr>
                <w:rFonts w:eastAsia="Times" w:cstheme="minorHAnsi"/>
                <w:sz w:val="24"/>
                <w:szCs w:val="24"/>
              </w:rPr>
              <w:t>5 – acquiring or modifying equipment</w:t>
            </w:r>
            <w:r w:rsidRPr="00424E92">
              <w:rPr>
                <w:rFonts w:eastAsia="Times" w:cstheme="minorHAnsi"/>
                <w:b/>
                <w:bCs/>
                <w:sz w:val="24"/>
                <w:szCs w:val="24"/>
              </w:rPr>
              <w:t xml:space="preserve"> </w:t>
            </w:r>
          </w:p>
        </w:tc>
        <w:tc>
          <w:tcPr>
            <w:tcW w:w="2640" w:type="dxa"/>
          </w:tcPr>
          <w:p w14:paraId="2D3F6B26" w14:textId="77777777" w:rsidR="00424E92" w:rsidRPr="001853AF" w:rsidRDefault="00424E92" w:rsidP="00BC7F4C">
            <w:pPr>
              <w:rPr>
                <w:sz w:val="24"/>
                <w:szCs w:val="24"/>
              </w:rPr>
            </w:pPr>
          </w:p>
        </w:tc>
      </w:tr>
      <w:tr w:rsidR="00424E92" w:rsidRPr="001853AF" w14:paraId="2DCDBDBF" w14:textId="77777777" w:rsidTr="0078578B">
        <w:tc>
          <w:tcPr>
            <w:tcW w:w="2153" w:type="dxa"/>
          </w:tcPr>
          <w:p w14:paraId="51158B0E" w14:textId="77777777" w:rsidR="00424E92" w:rsidRDefault="00424E92" w:rsidP="00BC7F4C">
            <w:pPr>
              <w:rPr>
                <w:b/>
                <w:sz w:val="32"/>
                <w:szCs w:val="24"/>
              </w:rPr>
            </w:pPr>
          </w:p>
        </w:tc>
        <w:tc>
          <w:tcPr>
            <w:tcW w:w="1777" w:type="dxa"/>
          </w:tcPr>
          <w:p w14:paraId="42847DEA" w14:textId="364FC0F8" w:rsidR="00424E92" w:rsidRDefault="00424E92" w:rsidP="00BC7F4C">
            <w:pPr>
              <w:rPr>
                <w:sz w:val="24"/>
                <w:szCs w:val="24"/>
              </w:rPr>
            </w:pPr>
            <w:r>
              <w:rPr>
                <w:sz w:val="24"/>
                <w:szCs w:val="24"/>
              </w:rPr>
              <w:t>Slide 2</w:t>
            </w:r>
            <w:r w:rsidR="005655D8">
              <w:rPr>
                <w:sz w:val="24"/>
                <w:szCs w:val="24"/>
              </w:rPr>
              <w:t>4</w:t>
            </w:r>
          </w:p>
        </w:tc>
        <w:tc>
          <w:tcPr>
            <w:tcW w:w="8818" w:type="dxa"/>
          </w:tcPr>
          <w:p w14:paraId="3069E902" w14:textId="77777777" w:rsidR="00424E92" w:rsidRDefault="00424E92" w:rsidP="003C4616">
            <w:pPr>
              <w:spacing w:before="180"/>
              <w:ind w:left="133"/>
              <w:rPr>
                <w:rFonts w:eastAsia="Times" w:cstheme="minorHAnsi"/>
                <w:b/>
                <w:bCs/>
                <w:sz w:val="24"/>
                <w:szCs w:val="24"/>
              </w:rPr>
            </w:pPr>
            <w:r>
              <w:rPr>
                <w:rFonts w:eastAsia="Times" w:cstheme="minorHAnsi"/>
                <w:b/>
                <w:bCs/>
                <w:sz w:val="24"/>
                <w:szCs w:val="24"/>
              </w:rPr>
              <w:t>Discrimination ari</w:t>
            </w:r>
            <w:r w:rsidR="00960A82">
              <w:rPr>
                <w:rFonts w:eastAsia="Times" w:cstheme="minorHAnsi"/>
                <w:b/>
                <w:bCs/>
                <w:sz w:val="24"/>
                <w:szCs w:val="24"/>
              </w:rPr>
              <w:t>s</w:t>
            </w:r>
            <w:r>
              <w:rPr>
                <w:rFonts w:eastAsia="Times" w:cstheme="minorHAnsi"/>
                <w:b/>
                <w:bCs/>
                <w:sz w:val="24"/>
                <w:szCs w:val="24"/>
              </w:rPr>
              <w:t>ing from a dis</w:t>
            </w:r>
            <w:r w:rsidR="00960A82">
              <w:rPr>
                <w:rFonts w:eastAsia="Times" w:cstheme="minorHAnsi"/>
                <w:b/>
                <w:bCs/>
                <w:sz w:val="24"/>
                <w:szCs w:val="24"/>
              </w:rPr>
              <w:t>ability</w:t>
            </w:r>
          </w:p>
          <w:p w14:paraId="6FDF4E13" w14:textId="7E173BB8" w:rsidR="00960A82" w:rsidRPr="00960A82" w:rsidRDefault="00960A82" w:rsidP="00960A82">
            <w:pPr>
              <w:numPr>
                <w:ilvl w:val="0"/>
                <w:numId w:val="3"/>
              </w:numPr>
              <w:tabs>
                <w:tab w:val="clear" w:pos="340"/>
              </w:tabs>
              <w:spacing w:before="180"/>
              <w:rPr>
                <w:rFonts w:eastAsia="Times" w:cstheme="minorHAnsi"/>
                <w:sz w:val="24"/>
                <w:szCs w:val="24"/>
              </w:rPr>
            </w:pPr>
            <w:r w:rsidRPr="00960A82">
              <w:rPr>
                <w:rFonts w:eastAsia="Times" w:cstheme="minorHAnsi"/>
                <w:sz w:val="24"/>
                <w:szCs w:val="24"/>
              </w:rPr>
              <w:t xml:space="preserve">Not discriminated directly because of disability but something arising in consequence of it.  </w:t>
            </w:r>
          </w:p>
        </w:tc>
        <w:tc>
          <w:tcPr>
            <w:tcW w:w="2640" w:type="dxa"/>
          </w:tcPr>
          <w:p w14:paraId="64C32776" w14:textId="77777777" w:rsidR="00424E92" w:rsidRPr="001853AF" w:rsidRDefault="00424E92" w:rsidP="00BC7F4C">
            <w:pPr>
              <w:rPr>
                <w:sz w:val="24"/>
                <w:szCs w:val="24"/>
              </w:rPr>
            </w:pPr>
          </w:p>
        </w:tc>
      </w:tr>
      <w:tr w:rsidR="00BC7F4C" w:rsidRPr="001853AF" w14:paraId="0EA2D2CA" w14:textId="77777777" w:rsidTr="0078578B">
        <w:tc>
          <w:tcPr>
            <w:tcW w:w="2153" w:type="dxa"/>
          </w:tcPr>
          <w:p w14:paraId="7E36E072" w14:textId="77777777" w:rsidR="00BC7F4C" w:rsidRPr="00F304AE" w:rsidRDefault="00BC7F4C" w:rsidP="00BC7F4C">
            <w:pPr>
              <w:rPr>
                <w:b/>
                <w:sz w:val="32"/>
                <w:szCs w:val="24"/>
              </w:rPr>
            </w:pPr>
          </w:p>
        </w:tc>
        <w:tc>
          <w:tcPr>
            <w:tcW w:w="1777" w:type="dxa"/>
          </w:tcPr>
          <w:p w14:paraId="1A4D7E3C" w14:textId="2DEF1C37" w:rsidR="00BC7F4C" w:rsidRPr="001853AF" w:rsidRDefault="00BC7F4C" w:rsidP="00BC7F4C">
            <w:pPr>
              <w:rPr>
                <w:sz w:val="24"/>
                <w:szCs w:val="24"/>
              </w:rPr>
            </w:pPr>
            <w:r>
              <w:rPr>
                <w:sz w:val="24"/>
                <w:szCs w:val="24"/>
              </w:rPr>
              <w:t>Slide 2</w:t>
            </w:r>
            <w:r w:rsidR="005655D8">
              <w:rPr>
                <w:sz w:val="24"/>
                <w:szCs w:val="24"/>
              </w:rPr>
              <w:t>5</w:t>
            </w:r>
          </w:p>
        </w:tc>
        <w:tc>
          <w:tcPr>
            <w:tcW w:w="8818" w:type="dxa"/>
          </w:tcPr>
          <w:p w14:paraId="07538154" w14:textId="5916EF02" w:rsidR="003C4616" w:rsidRPr="003C4616" w:rsidRDefault="003C4616" w:rsidP="003C4616">
            <w:pPr>
              <w:spacing w:before="180"/>
              <w:ind w:left="133"/>
              <w:rPr>
                <w:rFonts w:eastAsia="Times" w:cstheme="minorHAnsi"/>
                <w:sz w:val="24"/>
                <w:szCs w:val="24"/>
              </w:rPr>
            </w:pPr>
            <w:r>
              <w:rPr>
                <w:rFonts w:eastAsia="Times" w:cstheme="minorHAnsi"/>
                <w:sz w:val="24"/>
                <w:szCs w:val="24"/>
              </w:rPr>
              <w:t>Discrimination in pay</w:t>
            </w:r>
          </w:p>
          <w:p w14:paraId="7BFEB1AB" w14:textId="048F44EA" w:rsidR="00BC7F4C" w:rsidRPr="003C4616" w:rsidRDefault="00BC7F4C" w:rsidP="003C4616">
            <w:pPr>
              <w:pStyle w:val="ListParagraph"/>
              <w:numPr>
                <w:ilvl w:val="0"/>
                <w:numId w:val="30"/>
              </w:numPr>
              <w:spacing w:before="180"/>
              <w:ind w:left="493"/>
              <w:rPr>
                <w:rFonts w:eastAsia="Times" w:cstheme="minorHAnsi"/>
                <w:sz w:val="24"/>
                <w:szCs w:val="24"/>
              </w:rPr>
            </w:pPr>
            <w:r w:rsidRPr="003C4616">
              <w:rPr>
                <w:rFonts w:eastAsia="Times" w:cstheme="minorHAnsi"/>
                <w:sz w:val="24"/>
                <w:szCs w:val="24"/>
              </w:rPr>
              <w:t>Equal Pay: equal pay for equal work, where equal work is defined as like work (basically the same or very similar work); work rated as equivalent (</w:t>
            </w:r>
            <w:proofErr w:type="gramStart"/>
            <w:r w:rsidRPr="003C4616">
              <w:rPr>
                <w:rFonts w:eastAsia="Times" w:cstheme="minorHAnsi"/>
                <w:sz w:val="24"/>
                <w:szCs w:val="24"/>
              </w:rPr>
              <w:t>i.e.</w:t>
            </w:r>
            <w:proofErr w:type="gramEnd"/>
            <w:r w:rsidRPr="003C4616">
              <w:rPr>
                <w:rFonts w:eastAsia="Times" w:cstheme="minorHAnsi"/>
                <w:sz w:val="24"/>
                <w:szCs w:val="24"/>
              </w:rPr>
              <w:t xml:space="preserve"> in a formal, </w:t>
            </w:r>
            <w:r w:rsidRPr="003C4616">
              <w:rPr>
                <w:rFonts w:eastAsia="Times" w:cstheme="minorHAnsi"/>
                <w:sz w:val="24"/>
                <w:szCs w:val="24"/>
              </w:rPr>
              <w:lastRenderedPageBreak/>
              <w:t>robust job evaluation exercise); work of equal value (work that is potentially very different but requires similar levels of skill/knowledge/complexity etc.)</w:t>
            </w:r>
          </w:p>
          <w:p w14:paraId="74F2F1D1" w14:textId="77777777" w:rsidR="00BC7F4C" w:rsidRPr="003C4616" w:rsidRDefault="00BC7F4C" w:rsidP="003C4616">
            <w:pPr>
              <w:pStyle w:val="ListParagraph"/>
              <w:numPr>
                <w:ilvl w:val="0"/>
                <w:numId w:val="30"/>
              </w:numPr>
              <w:spacing w:before="180"/>
              <w:ind w:left="493"/>
              <w:rPr>
                <w:rFonts w:eastAsia="Times" w:cstheme="minorHAnsi"/>
                <w:sz w:val="24"/>
                <w:szCs w:val="24"/>
              </w:rPr>
            </w:pPr>
            <w:r w:rsidRPr="003C4616">
              <w:rPr>
                <w:rFonts w:eastAsia="Times" w:cstheme="minorHAnsi"/>
                <w:sz w:val="24"/>
                <w:szCs w:val="24"/>
              </w:rPr>
              <w:t>Burden of proof on workers to show inequality; burden on employers to prove justification, material factor defence – a substantial, objectively justifiable reason for the pay difference not related to sex</w:t>
            </w:r>
          </w:p>
          <w:p w14:paraId="2733D324" w14:textId="77777777" w:rsidR="00BC7F4C" w:rsidRPr="003C4616" w:rsidRDefault="00BC7F4C" w:rsidP="003C4616">
            <w:pPr>
              <w:pStyle w:val="ListParagraph"/>
              <w:numPr>
                <w:ilvl w:val="0"/>
                <w:numId w:val="30"/>
              </w:numPr>
              <w:spacing w:before="180"/>
              <w:ind w:left="493"/>
              <w:rPr>
                <w:rFonts w:eastAsia="Times" w:cstheme="minorHAnsi"/>
                <w:sz w:val="24"/>
                <w:szCs w:val="24"/>
              </w:rPr>
            </w:pPr>
            <w:r w:rsidRPr="003C4616">
              <w:rPr>
                <w:rFonts w:eastAsia="Times" w:cstheme="minorHAnsi"/>
                <w:sz w:val="24"/>
                <w:szCs w:val="24"/>
              </w:rPr>
              <w:t>Equal pay rules cover all contractual terms (not just pay</w:t>
            </w:r>
            <w:proofErr w:type="gramStart"/>
            <w:r w:rsidRPr="003C4616">
              <w:rPr>
                <w:rFonts w:eastAsia="Times" w:cstheme="minorHAnsi"/>
                <w:sz w:val="24"/>
                <w:szCs w:val="24"/>
              </w:rPr>
              <w:t>)</w:t>
            </w:r>
            <w:proofErr w:type="gramEnd"/>
            <w:r w:rsidRPr="003C4616">
              <w:rPr>
                <w:rFonts w:eastAsia="Times" w:cstheme="minorHAnsi"/>
                <w:sz w:val="24"/>
                <w:szCs w:val="24"/>
              </w:rPr>
              <w:t xml:space="preserve"> and Equality Act provides protections for other protected characteristics, not just sex</w:t>
            </w:r>
          </w:p>
          <w:p w14:paraId="0A37DB6E" w14:textId="0ED8C6E2" w:rsidR="00BC7F4C" w:rsidRPr="003C4616" w:rsidRDefault="00AF4D16" w:rsidP="003C4616">
            <w:pPr>
              <w:pStyle w:val="ListParagraph"/>
              <w:numPr>
                <w:ilvl w:val="0"/>
                <w:numId w:val="30"/>
              </w:numPr>
              <w:spacing w:before="180"/>
              <w:ind w:left="493"/>
              <w:rPr>
                <w:rFonts w:eastAsia="Times" w:cstheme="minorHAnsi"/>
                <w:sz w:val="24"/>
                <w:szCs w:val="24"/>
              </w:rPr>
            </w:pPr>
            <w:r>
              <w:rPr>
                <w:rFonts w:eastAsia="Times" w:cstheme="minorHAnsi"/>
                <w:sz w:val="24"/>
                <w:szCs w:val="24"/>
              </w:rPr>
              <w:t>Gender Pay Gap (</w:t>
            </w:r>
            <w:r w:rsidR="00BC7F4C" w:rsidRPr="003C4616">
              <w:rPr>
                <w:rFonts w:eastAsia="Times" w:cstheme="minorHAnsi"/>
                <w:sz w:val="24"/>
                <w:szCs w:val="24"/>
              </w:rPr>
              <w:t>GPG</w:t>
            </w:r>
            <w:r>
              <w:rPr>
                <w:rFonts w:eastAsia="Times" w:cstheme="minorHAnsi"/>
                <w:sz w:val="24"/>
                <w:szCs w:val="24"/>
              </w:rPr>
              <w:t>)</w:t>
            </w:r>
            <w:r w:rsidR="00BC7F4C" w:rsidRPr="003C4616">
              <w:rPr>
                <w:rFonts w:eastAsia="Times" w:cstheme="minorHAnsi"/>
                <w:sz w:val="24"/>
                <w:szCs w:val="24"/>
              </w:rPr>
              <w:t xml:space="preserve">: not the same as equal pay, measures difference in average pay for men and women; influenced by gender segregation – </w:t>
            </w:r>
            <w:proofErr w:type="gramStart"/>
            <w:r w:rsidR="00BC7F4C" w:rsidRPr="003C4616">
              <w:rPr>
                <w:rFonts w:eastAsia="Times" w:cstheme="minorHAnsi"/>
                <w:sz w:val="24"/>
                <w:szCs w:val="24"/>
              </w:rPr>
              <w:t>i.e.</w:t>
            </w:r>
            <w:proofErr w:type="gramEnd"/>
            <w:r w:rsidR="00BC7F4C" w:rsidRPr="003C4616">
              <w:rPr>
                <w:rFonts w:eastAsia="Times" w:cstheme="minorHAnsi"/>
                <w:sz w:val="24"/>
                <w:szCs w:val="24"/>
              </w:rPr>
              <w:t xml:space="preserve"> concentration of women in lower paying types of jobs</w:t>
            </w:r>
            <w:r>
              <w:rPr>
                <w:rFonts w:eastAsia="Times" w:cstheme="minorHAnsi"/>
                <w:sz w:val="24"/>
                <w:szCs w:val="24"/>
              </w:rPr>
              <w:t xml:space="preserve">. The figures are published yearly, </w:t>
            </w:r>
            <w:proofErr w:type="gramStart"/>
            <w:r>
              <w:rPr>
                <w:rFonts w:eastAsia="Times" w:cstheme="minorHAnsi"/>
                <w:sz w:val="24"/>
                <w:szCs w:val="24"/>
              </w:rPr>
              <w:t>Public</w:t>
            </w:r>
            <w:proofErr w:type="gramEnd"/>
            <w:r>
              <w:rPr>
                <w:rFonts w:eastAsia="Times" w:cstheme="minorHAnsi"/>
                <w:sz w:val="24"/>
                <w:szCs w:val="24"/>
              </w:rPr>
              <w:t xml:space="preserve"> authority employers on the 30</w:t>
            </w:r>
            <w:r w:rsidRPr="00AF4D16">
              <w:rPr>
                <w:rFonts w:eastAsia="Times" w:cstheme="minorHAnsi"/>
                <w:sz w:val="24"/>
                <w:szCs w:val="24"/>
                <w:vertAlign w:val="superscript"/>
              </w:rPr>
              <w:t>th</w:t>
            </w:r>
            <w:r>
              <w:rPr>
                <w:rFonts w:eastAsia="Times" w:cstheme="minorHAnsi"/>
                <w:sz w:val="24"/>
                <w:szCs w:val="24"/>
              </w:rPr>
              <w:t xml:space="preserve"> March and private companies on the 5</w:t>
            </w:r>
            <w:r w:rsidRPr="00AF4D16">
              <w:rPr>
                <w:rFonts w:eastAsia="Times" w:cstheme="minorHAnsi"/>
                <w:sz w:val="24"/>
                <w:szCs w:val="24"/>
                <w:vertAlign w:val="superscript"/>
              </w:rPr>
              <w:t>th</w:t>
            </w:r>
            <w:r>
              <w:rPr>
                <w:rFonts w:eastAsia="Times" w:cstheme="minorHAnsi"/>
                <w:sz w:val="24"/>
                <w:szCs w:val="24"/>
              </w:rPr>
              <w:t xml:space="preserve"> April for companies with more than 250 staff.</w:t>
            </w:r>
          </w:p>
          <w:p w14:paraId="29F09159" w14:textId="77777777" w:rsidR="00BC7F4C" w:rsidRPr="002A1F13" w:rsidRDefault="00BC7F4C" w:rsidP="00BC7F4C">
            <w:pPr>
              <w:pStyle w:val="ListParagraph"/>
              <w:ind w:left="360"/>
              <w:rPr>
                <w:sz w:val="24"/>
                <w:szCs w:val="24"/>
              </w:rPr>
            </w:pPr>
          </w:p>
        </w:tc>
        <w:tc>
          <w:tcPr>
            <w:tcW w:w="2640" w:type="dxa"/>
          </w:tcPr>
          <w:p w14:paraId="0D04DD19" w14:textId="77777777" w:rsidR="00BC7F4C" w:rsidRPr="001853AF" w:rsidRDefault="00BC7F4C" w:rsidP="00BC7F4C">
            <w:pPr>
              <w:rPr>
                <w:sz w:val="24"/>
                <w:szCs w:val="24"/>
              </w:rPr>
            </w:pPr>
          </w:p>
        </w:tc>
      </w:tr>
      <w:tr w:rsidR="00960A82" w:rsidRPr="001853AF" w14:paraId="24B03C33" w14:textId="77777777" w:rsidTr="0078578B">
        <w:tc>
          <w:tcPr>
            <w:tcW w:w="2153" w:type="dxa"/>
          </w:tcPr>
          <w:p w14:paraId="2885BD66" w14:textId="77777777" w:rsidR="00960A82" w:rsidRPr="00F304AE" w:rsidRDefault="00960A82" w:rsidP="00BC7F4C">
            <w:pPr>
              <w:rPr>
                <w:b/>
                <w:sz w:val="32"/>
                <w:szCs w:val="24"/>
              </w:rPr>
            </w:pPr>
          </w:p>
        </w:tc>
        <w:tc>
          <w:tcPr>
            <w:tcW w:w="1777" w:type="dxa"/>
          </w:tcPr>
          <w:p w14:paraId="2DBFBF02" w14:textId="0B503303" w:rsidR="00960A82" w:rsidRDefault="00960A82" w:rsidP="00BC7F4C">
            <w:pPr>
              <w:rPr>
                <w:sz w:val="24"/>
                <w:szCs w:val="24"/>
              </w:rPr>
            </w:pPr>
            <w:r>
              <w:rPr>
                <w:sz w:val="24"/>
                <w:szCs w:val="24"/>
              </w:rPr>
              <w:t>Slide 2</w:t>
            </w:r>
            <w:r w:rsidR="005655D8">
              <w:rPr>
                <w:sz w:val="24"/>
                <w:szCs w:val="24"/>
              </w:rPr>
              <w:t>6</w:t>
            </w:r>
          </w:p>
        </w:tc>
        <w:tc>
          <w:tcPr>
            <w:tcW w:w="8818" w:type="dxa"/>
          </w:tcPr>
          <w:p w14:paraId="467DC781" w14:textId="77777777" w:rsidR="00960A82" w:rsidRPr="00960A82" w:rsidRDefault="00960A82" w:rsidP="00960A82">
            <w:pPr>
              <w:spacing w:before="180"/>
              <w:rPr>
                <w:rFonts w:eastAsia="Times" w:cstheme="minorHAnsi"/>
                <w:b/>
                <w:bCs/>
                <w:sz w:val="24"/>
                <w:szCs w:val="24"/>
              </w:rPr>
            </w:pPr>
            <w:r w:rsidRPr="00960A82">
              <w:rPr>
                <w:rFonts w:eastAsia="Times" w:cstheme="minorHAnsi"/>
                <w:b/>
                <w:bCs/>
                <w:sz w:val="24"/>
                <w:szCs w:val="24"/>
              </w:rPr>
              <w:t>Public Sector Equality Duty</w:t>
            </w:r>
          </w:p>
          <w:p w14:paraId="625B8C48" w14:textId="77777777" w:rsidR="00960A82" w:rsidRPr="00960A82" w:rsidRDefault="00960A82" w:rsidP="00960A82">
            <w:pPr>
              <w:numPr>
                <w:ilvl w:val="0"/>
                <w:numId w:val="45"/>
              </w:numPr>
              <w:rPr>
                <w:rFonts w:eastAsia="Times" w:cstheme="minorHAnsi"/>
                <w:sz w:val="24"/>
                <w:szCs w:val="24"/>
              </w:rPr>
            </w:pPr>
            <w:r w:rsidRPr="00960A82">
              <w:rPr>
                <w:rFonts w:eastAsia="Times" w:cstheme="minorHAnsi"/>
                <w:sz w:val="24"/>
                <w:szCs w:val="24"/>
              </w:rPr>
              <w:t>PSED: outline of key features of the Duty; relatively weak, with limited enforcement in practice, but a potential tool for activists to use</w:t>
            </w:r>
          </w:p>
          <w:p w14:paraId="6D219FFD" w14:textId="77777777" w:rsidR="00960A82" w:rsidRPr="00960A82" w:rsidRDefault="00960A82" w:rsidP="00960A82">
            <w:pPr>
              <w:numPr>
                <w:ilvl w:val="0"/>
                <w:numId w:val="45"/>
              </w:numPr>
              <w:rPr>
                <w:rFonts w:eastAsia="Times" w:cstheme="minorHAnsi"/>
                <w:sz w:val="24"/>
                <w:szCs w:val="24"/>
              </w:rPr>
            </w:pPr>
            <w:r w:rsidRPr="00960A82">
              <w:rPr>
                <w:rFonts w:eastAsia="Times" w:cstheme="minorHAnsi"/>
                <w:sz w:val="24"/>
                <w:szCs w:val="24"/>
              </w:rPr>
              <w:t>Some successes in using PSED to challenge behaviour of public authorities (</w:t>
            </w:r>
            <w:proofErr w:type="gramStart"/>
            <w:r w:rsidRPr="00960A82">
              <w:rPr>
                <w:rFonts w:eastAsia="Times" w:cstheme="minorHAnsi"/>
                <w:sz w:val="24"/>
                <w:szCs w:val="24"/>
              </w:rPr>
              <w:t>e.g.</w:t>
            </w:r>
            <w:proofErr w:type="gramEnd"/>
            <w:r w:rsidRPr="00960A82">
              <w:rPr>
                <w:rFonts w:eastAsia="Times" w:cstheme="minorHAnsi"/>
                <w:sz w:val="24"/>
                <w:szCs w:val="24"/>
              </w:rPr>
              <w:t xml:space="preserve"> challenging council development plans)</w:t>
            </w:r>
          </w:p>
          <w:p w14:paraId="300F781C" w14:textId="77777777" w:rsidR="00960A82" w:rsidRDefault="00960A82" w:rsidP="003C4616">
            <w:pPr>
              <w:spacing w:before="180"/>
              <w:ind w:left="133"/>
              <w:rPr>
                <w:rFonts w:eastAsia="Times" w:cstheme="minorHAnsi"/>
                <w:sz w:val="24"/>
                <w:szCs w:val="24"/>
              </w:rPr>
            </w:pPr>
          </w:p>
        </w:tc>
        <w:tc>
          <w:tcPr>
            <w:tcW w:w="2640" w:type="dxa"/>
          </w:tcPr>
          <w:p w14:paraId="5C7F8F7B" w14:textId="77777777" w:rsidR="00960A82" w:rsidRPr="001853AF" w:rsidRDefault="00960A82" w:rsidP="00BC7F4C">
            <w:pPr>
              <w:rPr>
                <w:sz w:val="24"/>
                <w:szCs w:val="24"/>
              </w:rPr>
            </w:pPr>
          </w:p>
        </w:tc>
      </w:tr>
      <w:tr w:rsidR="00960A82" w:rsidRPr="001853AF" w14:paraId="1E6F5221" w14:textId="77777777" w:rsidTr="0078578B">
        <w:tc>
          <w:tcPr>
            <w:tcW w:w="2153" w:type="dxa"/>
          </w:tcPr>
          <w:p w14:paraId="20EB75FC" w14:textId="77777777" w:rsidR="00960A82" w:rsidRDefault="00960A82" w:rsidP="00BC7F4C">
            <w:pPr>
              <w:rPr>
                <w:b/>
                <w:sz w:val="32"/>
                <w:szCs w:val="24"/>
              </w:rPr>
            </w:pPr>
            <w:r>
              <w:rPr>
                <w:b/>
                <w:sz w:val="32"/>
                <w:szCs w:val="24"/>
              </w:rPr>
              <w:t>Activity</w:t>
            </w:r>
          </w:p>
          <w:p w14:paraId="4305C031" w14:textId="1D5FEF7F" w:rsidR="00960A82" w:rsidRPr="00960A82" w:rsidRDefault="00960A82" w:rsidP="00BC7F4C">
            <w:pPr>
              <w:rPr>
                <w:bCs/>
                <w:sz w:val="32"/>
                <w:szCs w:val="24"/>
              </w:rPr>
            </w:pPr>
            <w:r w:rsidRPr="00960A82">
              <w:rPr>
                <w:bCs/>
                <w:sz w:val="24"/>
              </w:rPr>
              <w:t>10mins</w:t>
            </w:r>
          </w:p>
        </w:tc>
        <w:tc>
          <w:tcPr>
            <w:tcW w:w="1777" w:type="dxa"/>
          </w:tcPr>
          <w:p w14:paraId="4EAADF48" w14:textId="0A65603C" w:rsidR="00960A82" w:rsidRDefault="00960A82" w:rsidP="00BC7F4C">
            <w:pPr>
              <w:rPr>
                <w:sz w:val="24"/>
                <w:szCs w:val="24"/>
              </w:rPr>
            </w:pPr>
            <w:r>
              <w:rPr>
                <w:sz w:val="24"/>
                <w:szCs w:val="24"/>
              </w:rPr>
              <w:t>Slide 2</w:t>
            </w:r>
            <w:r w:rsidR="005655D8">
              <w:rPr>
                <w:sz w:val="24"/>
                <w:szCs w:val="24"/>
              </w:rPr>
              <w:t>7</w:t>
            </w:r>
          </w:p>
        </w:tc>
        <w:tc>
          <w:tcPr>
            <w:tcW w:w="8818" w:type="dxa"/>
          </w:tcPr>
          <w:p w14:paraId="178EAB08" w14:textId="538DD2E8" w:rsidR="00960A82" w:rsidRPr="005B5797" w:rsidRDefault="00960A82" w:rsidP="00960A82">
            <w:pPr>
              <w:spacing w:before="180"/>
              <w:rPr>
                <w:rFonts w:eastAsia="Times" w:cstheme="minorHAnsi"/>
                <w:sz w:val="24"/>
                <w:szCs w:val="24"/>
              </w:rPr>
            </w:pPr>
            <w:r>
              <w:rPr>
                <w:rFonts w:eastAsia="Times" w:cstheme="minorHAnsi"/>
                <w:b/>
                <w:bCs/>
                <w:sz w:val="24"/>
                <w:szCs w:val="24"/>
              </w:rPr>
              <w:t xml:space="preserve">Quiz: test your </w:t>
            </w:r>
            <w:proofErr w:type="gramStart"/>
            <w:r>
              <w:rPr>
                <w:rFonts w:eastAsia="Times" w:cstheme="minorHAnsi"/>
                <w:b/>
                <w:bCs/>
                <w:sz w:val="24"/>
                <w:szCs w:val="24"/>
              </w:rPr>
              <w:t xml:space="preserve">understanding </w:t>
            </w:r>
            <w:r w:rsidR="005B5797">
              <w:rPr>
                <w:rFonts w:eastAsia="Times" w:cstheme="minorHAnsi"/>
                <w:b/>
                <w:bCs/>
                <w:sz w:val="24"/>
                <w:szCs w:val="24"/>
              </w:rPr>
              <w:t xml:space="preserve"> </w:t>
            </w:r>
            <w:r w:rsidR="005B5797" w:rsidRPr="005B5797">
              <w:rPr>
                <w:rFonts w:eastAsia="Times" w:cstheme="minorHAnsi"/>
                <w:sz w:val="24"/>
                <w:szCs w:val="24"/>
              </w:rPr>
              <w:t>(</w:t>
            </w:r>
            <w:proofErr w:type="gramEnd"/>
            <w:r w:rsidR="005B5797" w:rsidRPr="005B5797">
              <w:rPr>
                <w:rFonts w:eastAsia="Times" w:cstheme="minorHAnsi"/>
                <w:sz w:val="24"/>
                <w:szCs w:val="24"/>
              </w:rPr>
              <w:t>if you use the zoom poll the wrong answers on the first question are (social class and divorce/widowed) which bring give opportunities for discussion.)</w:t>
            </w:r>
          </w:p>
          <w:p w14:paraId="7830BEB1" w14:textId="77777777" w:rsidR="00960A82" w:rsidRPr="00960A82" w:rsidRDefault="00960A82" w:rsidP="00960A82">
            <w:pPr>
              <w:spacing w:before="180"/>
              <w:rPr>
                <w:rFonts w:eastAsia="Times" w:cstheme="minorHAnsi"/>
                <w:sz w:val="24"/>
                <w:szCs w:val="24"/>
              </w:rPr>
            </w:pPr>
            <w:r w:rsidRPr="00960A82">
              <w:rPr>
                <w:rFonts w:eastAsia="Times" w:cstheme="minorHAnsi"/>
                <w:sz w:val="24"/>
                <w:szCs w:val="24"/>
              </w:rPr>
              <w:t>1 – Disability</w:t>
            </w:r>
          </w:p>
          <w:p w14:paraId="01109580" w14:textId="77777777" w:rsidR="00960A82" w:rsidRPr="00960A82" w:rsidRDefault="00960A82" w:rsidP="00960A82">
            <w:pPr>
              <w:spacing w:before="180"/>
              <w:rPr>
                <w:rFonts w:eastAsia="Times" w:cstheme="minorHAnsi"/>
                <w:sz w:val="24"/>
                <w:szCs w:val="24"/>
              </w:rPr>
            </w:pPr>
            <w:r w:rsidRPr="00960A82">
              <w:rPr>
                <w:rFonts w:eastAsia="Times" w:cstheme="minorHAnsi"/>
                <w:sz w:val="24"/>
                <w:szCs w:val="24"/>
              </w:rPr>
              <w:t xml:space="preserve">2 – False </w:t>
            </w:r>
          </w:p>
          <w:p w14:paraId="7443F317" w14:textId="77777777" w:rsidR="00960A82" w:rsidRPr="00960A82" w:rsidRDefault="00960A82" w:rsidP="00960A82">
            <w:pPr>
              <w:spacing w:before="180"/>
              <w:rPr>
                <w:rFonts w:eastAsia="Times" w:cstheme="minorHAnsi"/>
                <w:sz w:val="24"/>
                <w:szCs w:val="24"/>
              </w:rPr>
            </w:pPr>
            <w:r w:rsidRPr="00960A82">
              <w:rPr>
                <w:rFonts w:eastAsia="Times" w:cstheme="minorHAnsi"/>
                <w:sz w:val="24"/>
                <w:szCs w:val="24"/>
              </w:rPr>
              <w:t xml:space="preserve">3 – True </w:t>
            </w:r>
          </w:p>
          <w:p w14:paraId="6DD19DE8" w14:textId="77777777" w:rsidR="00960A82" w:rsidRPr="00960A82" w:rsidRDefault="00960A82" w:rsidP="00960A82">
            <w:pPr>
              <w:spacing w:before="180"/>
              <w:rPr>
                <w:rFonts w:eastAsia="Times" w:cstheme="minorHAnsi"/>
                <w:sz w:val="24"/>
                <w:szCs w:val="24"/>
              </w:rPr>
            </w:pPr>
            <w:r w:rsidRPr="00960A82">
              <w:rPr>
                <w:rFonts w:eastAsia="Times" w:cstheme="minorHAnsi"/>
                <w:sz w:val="24"/>
                <w:szCs w:val="24"/>
              </w:rPr>
              <w:t>4 – True</w:t>
            </w:r>
          </w:p>
          <w:p w14:paraId="1DA3CFE2" w14:textId="77777777" w:rsidR="00960A82" w:rsidRPr="00960A82" w:rsidRDefault="00960A82" w:rsidP="00960A82">
            <w:pPr>
              <w:spacing w:before="180"/>
              <w:rPr>
                <w:rFonts w:eastAsia="Times" w:cstheme="minorHAnsi"/>
                <w:sz w:val="24"/>
                <w:szCs w:val="24"/>
              </w:rPr>
            </w:pPr>
            <w:r w:rsidRPr="00960A82">
              <w:rPr>
                <w:rFonts w:eastAsia="Times" w:cstheme="minorHAnsi"/>
                <w:sz w:val="24"/>
                <w:szCs w:val="24"/>
              </w:rPr>
              <w:t>5 – False (age discrimination can be justified)</w:t>
            </w:r>
          </w:p>
          <w:p w14:paraId="0C44B1F0" w14:textId="1EB027FB" w:rsidR="00960A82" w:rsidRPr="00960A82" w:rsidRDefault="00960A82" w:rsidP="00960A82">
            <w:pPr>
              <w:spacing w:before="180"/>
              <w:rPr>
                <w:rFonts w:eastAsia="Times" w:cstheme="minorHAnsi"/>
                <w:sz w:val="24"/>
                <w:szCs w:val="24"/>
              </w:rPr>
            </w:pPr>
            <w:r w:rsidRPr="00960A82">
              <w:rPr>
                <w:rFonts w:eastAsia="Times" w:cstheme="minorHAnsi"/>
                <w:sz w:val="24"/>
                <w:szCs w:val="24"/>
              </w:rPr>
              <w:t>6 - False</w:t>
            </w:r>
          </w:p>
        </w:tc>
        <w:tc>
          <w:tcPr>
            <w:tcW w:w="2640" w:type="dxa"/>
          </w:tcPr>
          <w:p w14:paraId="426B036D" w14:textId="61D97FCE" w:rsidR="00960A82" w:rsidRPr="001853AF" w:rsidRDefault="00960A82" w:rsidP="00BC7F4C">
            <w:pPr>
              <w:rPr>
                <w:sz w:val="24"/>
                <w:szCs w:val="24"/>
              </w:rPr>
            </w:pPr>
            <w:r>
              <w:rPr>
                <w:sz w:val="24"/>
                <w:szCs w:val="24"/>
              </w:rPr>
              <w:t>Zoom poll function</w:t>
            </w:r>
          </w:p>
        </w:tc>
      </w:tr>
      <w:tr w:rsidR="00960A82" w:rsidRPr="001853AF" w14:paraId="6C59B68A" w14:textId="77777777" w:rsidTr="0078578B">
        <w:tc>
          <w:tcPr>
            <w:tcW w:w="2153" w:type="dxa"/>
          </w:tcPr>
          <w:p w14:paraId="65B24427" w14:textId="1C1ED091" w:rsidR="00960A82" w:rsidRDefault="00960A82" w:rsidP="00BC7F4C">
            <w:pPr>
              <w:rPr>
                <w:b/>
                <w:sz w:val="32"/>
                <w:szCs w:val="24"/>
              </w:rPr>
            </w:pPr>
            <w:r>
              <w:rPr>
                <w:b/>
                <w:sz w:val="32"/>
                <w:szCs w:val="24"/>
              </w:rPr>
              <w:lastRenderedPageBreak/>
              <w:t>Break 1</w:t>
            </w:r>
            <w:r w:rsidR="00D00C8F">
              <w:rPr>
                <w:b/>
                <w:sz w:val="32"/>
                <w:szCs w:val="24"/>
              </w:rPr>
              <w:t>0</w:t>
            </w:r>
            <w:r>
              <w:rPr>
                <w:b/>
                <w:sz w:val="32"/>
                <w:szCs w:val="24"/>
              </w:rPr>
              <w:t xml:space="preserve"> mins</w:t>
            </w:r>
          </w:p>
        </w:tc>
        <w:tc>
          <w:tcPr>
            <w:tcW w:w="1777" w:type="dxa"/>
          </w:tcPr>
          <w:p w14:paraId="02ED6E1A" w14:textId="1889ABD4" w:rsidR="00960A82" w:rsidRDefault="005655D8" w:rsidP="00BC7F4C">
            <w:pPr>
              <w:rPr>
                <w:sz w:val="24"/>
                <w:szCs w:val="24"/>
              </w:rPr>
            </w:pPr>
            <w:r>
              <w:rPr>
                <w:sz w:val="24"/>
                <w:szCs w:val="24"/>
              </w:rPr>
              <w:t>Slide 28</w:t>
            </w:r>
          </w:p>
        </w:tc>
        <w:tc>
          <w:tcPr>
            <w:tcW w:w="8818" w:type="dxa"/>
          </w:tcPr>
          <w:p w14:paraId="69A59E6E" w14:textId="173C893F" w:rsidR="00960A82" w:rsidRDefault="00960A82" w:rsidP="00960A82">
            <w:pPr>
              <w:spacing w:before="180"/>
              <w:rPr>
                <w:rFonts w:eastAsia="Times" w:cstheme="minorHAnsi"/>
                <w:b/>
                <w:bCs/>
                <w:sz w:val="24"/>
                <w:szCs w:val="24"/>
              </w:rPr>
            </w:pPr>
            <w:r>
              <w:rPr>
                <w:rFonts w:eastAsia="Times" w:cstheme="minorHAnsi"/>
                <w:b/>
                <w:bCs/>
                <w:sz w:val="24"/>
                <w:szCs w:val="24"/>
              </w:rPr>
              <w:t>Break for 1</w:t>
            </w:r>
            <w:r w:rsidR="00D00C8F">
              <w:rPr>
                <w:rFonts w:eastAsia="Times" w:cstheme="minorHAnsi"/>
                <w:b/>
                <w:bCs/>
                <w:sz w:val="24"/>
                <w:szCs w:val="24"/>
              </w:rPr>
              <w:t>0</w:t>
            </w:r>
            <w:r>
              <w:rPr>
                <w:rFonts w:eastAsia="Times" w:cstheme="minorHAnsi"/>
                <w:b/>
                <w:bCs/>
                <w:sz w:val="24"/>
                <w:szCs w:val="24"/>
              </w:rPr>
              <w:t xml:space="preserve"> Mins</w:t>
            </w:r>
          </w:p>
        </w:tc>
        <w:tc>
          <w:tcPr>
            <w:tcW w:w="2640" w:type="dxa"/>
          </w:tcPr>
          <w:p w14:paraId="11BBCAA4" w14:textId="77777777" w:rsidR="00960A82" w:rsidRDefault="00960A82" w:rsidP="00BC7F4C">
            <w:pPr>
              <w:rPr>
                <w:sz w:val="24"/>
                <w:szCs w:val="24"/>
              </w:rPr>
            </w:pPr>
          </w:p>
        </w:tc>
      </w:tr>
      <w:tr w:rsidR="00960A82" w:rsidRPr="001853AF" w14:paraId="5FDBF30E" w14:textId="77777777" w:rsidTr="0078578B">
        <w:tc>
          <w:tcPr>
            <w:tcW w:w="2153" w:type="dxa"/>
          </w:tcPr>
          <w:p w14:paraId="6D66E922" w14:textId="77777777" w:rsidR="00960A82" w:rsidRDefault="00960A82" w:rsidP="00BC7F4C">
            <w:pPr>
              <w:rPr>
                <w:b/>
                <w:sz w:val="32"/>
                <w:szCs w:val="24"/>
              </w:rPr>
            </w:pPr>
            <w:r>
              <w:rPr>
                <w:b/>
                <w:sz w:val="32"/>
                <w:szCs w:val="24"/>
              </w:rPr>
              <w:t xml:space="preserve">Part 3: Taking action in your </w:t>
            </w:r>
            <w:proofErr w:type="gramStart"/>
            <w:r>
              <w:rPr>
                <w:b/>
                <w:sz w:val="32"/>
                <w:szCs w:val="24"/>
              </w:rPr>
              <w:t>workplace</w:t>
            </w:r>
            <w:proofErr w:type="gramEnd"/>
          </w:p>
          <w:p w14:paraId="65BB8B8D" w14:textId="4B654C35" w:rsidR="00960A82" w:rsidRDefault="00960A82" w:rsidP="00BC7F4C">
            <w:pPr>
              <w:rPr>
                <w:b/>
                <w:sz w:val="32"/>
                <w:szCs w:val="24"/>
              </w:rPr>
            </w:pPr>
            <w:r w:rsidRPr="00BC7344">
              <w:rPr>
                <w:bCs/>
                <w:sz w:val="24"/>
                <w:szCs w:val="24"/>
              </w:rPr>
              <w:t>(11</w:t>
            </w:r>
            <w:r>
              <w:rPr>
                <w:bCs/>
                <w:sz w:val="24"/>
                <w:szCs w:val="24"/>
              </w:rPr>
              <w:t>.10</w:t>
            </w:r>
            <w:r w:rsidRPr="00BC7344">
              <w:rPr>
                <w:bCs/>
                <w:sz w:val="24"/>
                <w:szCs w:val="24"/>
              </w:rPr>
              <w:t>am – 1</w:t>
            </w:r>
            <w:r>
              <w:rPr>
                <w:bCs/>
                <w:sz w:val="24"/>
                <w:szCs w:val="24"/>
              </w:rPr>
              <w:t>2</w:t>
            </w:r>
            <w:r w:rsidRPr="00BC7344">
              <w:rPr>
                <w:bCs/>
                <w:sz w:val="24"/>
                <w:szCs w:val="24"/>
              </w:rPr>
              <w:t>.10am)</w:t>
            </w:r>
          </w:p>
        </w:tc>
        <w:tc>
          <w:tcPr>
            <w:tcW w:w="1777" w:type="dxa"/>
          </w:tcPr>
          <w:p w14:paraId="66E5939C" w14:textId="12CEF308" w:rsidR="00960A82" w:rsidRDefault="00960A82" w:rsidP="00BC7F4C">
            <w:pPr>
              <w:rPr>
                <w:sz w:val="24"/>
                <w:szCs w:val="24"/>
              </w:rPr>
            </w:pPr>
            <w:r>
              <w:rPr>
                <w:sz w:val="24"/>
                <w:szCs w:val="24"/>
              </w:rPr>
              <w:t xml:space="preserve">Slide </w:t>
            </w:r>
            <w:r w:rsidR="00F05D66">
              <w:rPr>
                <w:sz w:val="24"/>
                <w:szCs w:val="24"/>
              </w:rPr>
              <w:t>2</w:t>
            </w:r>
            <w:r w:rsidR="005655D8">
              <w:rPr>
                <w:sz w:val="24"/>
                <w:szCs w:val="24"/>
              </w:rPr>
              <w:t>9</w:t>
            </w:r>
          </w:p>
        </w:tc>
        <w:tc>
          <w:tcPr>
            <w:tcW w:w="8818" w:type="dxa"/>
          </w:tcPr>
          <w:p w14:paraId="27B5CBF5" w14:textId="77777777" w:rsidR="00960A82" w:rsidRDefault="00F05D66" w:rsidP="00960A82">
            <w:pPr>
              <w:spacing w:before="180"/>
              <w:rPr>
                <w:rFonts w:eastAsia="Times" w:cstheme="minorHAnsi"/>
                <w:b/>
                <w:bCs/>
                <w:sz w:val="24"/>
                <w:szCs w:val="24"/>
              </w:rPr>
            </w:pPr>
            <w:r>
              <w:rPr>
                <w:rFonts w:eastAsia="Times" w:cstheme="minorHAnsi"/>
                <w:b/>
                <w:bCs/>
                <w:sz w:val="24"/>
                <w:szCs w:val="24"/>
              </w:rPr>
              <w:t>Explain in this part we are going to look at what can be done in the reps’ workplace</w:t>
            </w:r>
          </w:p>
          <w:p w14:paraId="045E2F8E" w14:textId="77777777" w:rsidR="00F05D66" w:rsidRPr="00BB18FF" w:rsidRDefault="00F05D66" w:rsidP="00F05D66">
            <w:pPr>
              <w:spacing w:before="180"/>
              <w:rPr>
                <w:sz w:val="24"/>
                <w:szCs w:val="24"/>
              </w:rPr>
            </w:pPr>
            <w:r w:rsidRPr="00BB18FF">
              <w:rPr>
                <w:sz w:val="24"/>
                <w:szCs w:val="24"/>
              </w:rPr>
              <w:t>Purpose of section: introduce some ideas for ways to get active in your workplace, start a conversation about EDI organising and some of the challenges you might face</w:t>
            </w:r>
          </w:p>
          <w:p w14:paraId="105CBD63" w14:textId="4250901F" w:rsidR="00F05D66" w:rsidRDefault="00F05D66" w:rsidP="00960A82">
            <w:pPr>
              <w:spacing w:before="180"/>
              <w:rPr>
                <w:rFonts w:eastAsia="Times" w:cstheme="minorHAnsi"/>
                <w:b/>
                <w:bCs/>
                <w:sz w:val="24"/>
                <w:szCs w:val="24"/>
              </w:rPr>
            </w:pPr>
          </w:p>
        </w:tc>
        <w:tc>
          <w:tcPr>
            <w:tcW w:w="2640" w:type="dxa"/>
          </w:tcPr>
          <w:p w14:paraId="50DA4027" w14:textId="77777777" w:rsidR="00960A82" w:rsidRDefault="00960A82" w:rsidP="00BC7F4C">
            <w:pPr>
              <w:rPr>
                <w:sz w:val="24"/>
                <w:szCs w:val="24"/>
              </w:rPr>
            </w:pPr>
          </w:p>
        </w:tc>
      </w:tr>
      <w:tr w:rsidR="00BC7F4C" w:rsidRPr="001853AF" w14:paraId="56D7BDA5" w14:textId="77777777" w:rsidTr="0078578B">
        <w:tc>
          <w:tcPr>
            <w:tcW w:w="2153" w:type="dxa"/>
          </w:tcPr>
          <w:p w14:paraId="1A58C806" w14:textId="1FD7DA7F" w:rsidR="00BC7F4C" w:rsidRPr="00BC7344" w:rsidRDefault="00BC7F4C" w:rsidP="00BC7F4C">
            <w:pPr>
              <w:rPr>
                <w:b/>
                <w:sz w:val="24"/>
                <w:szCs w:val="24"/>
              </w:rPr>
            </w:pPr>
          </w:p>
        </w:tc>
        <w:tc>
          <w:tcPr>
            <w:tcW w:w="1777" w:type="dxa"/>
          </w:tcPr>
          <w:p w14:paraId="5AFE42F7" w14:textId="2451C53A" w:rsidR="00BC7F4C" w:rsidRPr="001853AF" w:rsidRDefault="00BC7F4C" w:rsidP="00BC7F4C">
            <w:pPr>
              <w:rPr>
                <w:sz w:val="24"/>
                <w:szCs w:val="24"/>
              </w:rPr>
            </w:pPr>
            <w:r>
              <w:rPr>
                <w:sz w:val="24"/>
                <w:szCs w:val="24"/>
              </w:rPr>
              <w:t xml:space="preserve">Slide </w:t>
            </w:r>
            <w:r w:rsidR="005655D8">
              <w:rPr>
                <w:sz w:val="24"/>
                <w:szCs w:val="24"/>
              </w:rPr>
              <w:t>30</w:t>
            </w:r>
          </w:p>
        </w:tc>
        <w:tc>
          <w:tcPr>
            <w:tcW w:w="8818" w:type="dxa"/>
          </w:tcPr>
          <w:p w14:paraId="7F1FB687" w14:textId="2560A739" w:rsidR="00BC7F4C" w:rsidRPr="00BB18FF" w:rsidRDefault="00BC7F4C" w:rsidP="00BB18FF">
            <w:pPr>
              <w:ind w:left="133"/>
              <w:rPr>
                <w:sz w:val="24"/>
                <w:szCs w:val="24"/>
              </w:rPr>
            </w:pPr>
            <w:r w:rsidRPr="00BB18FF">
              <w:rPr>
                <w:sz w:val="24"/>
                <w:szCs w:val="24"/>
              </w:rPr>
              <w:t xml:space="preserve">What should your employer be doing? </w:t>
            </w:r>
          </w:p>
          <w:p w14:paraId="07FBEDAF" w14:textId="1E081EDA" w:rsidR="00BC7F4C" w:rsidRDefault="00F05D66" w:rsidP="00BC7F4C">
            <w:pPr>
              <w:pStyle w:val="ListParagraph"/>
              <w:ind w:left="360"/>
              <w:rPr>
                <w:sz w:val="24"/>
                <w:szCs w:val="24"/>
              </w:rPr>
            </w:pPr>
            <w:r>
              <w:rPr>
                <w:sz w:val="24"/>
                <w:szCs w:val="24"/>
              </w:rPr>
              <w:t>Go through slide</w:t>
            </w:r>
          </w:p>
          <w:p w14:paraId="766FC9EA" w14:textId="0869FCEC" w:rsidR="00BC7F4C" w:rsidRDefault="00BC7F4C" w:rsidP="00BB18FF">
            <w:pPr>
              <w:pStyle w:val="ListParagraph"/>
              <w:numPr>
                <w:ilvl w:val="0"/>
                <w:numId w:val="31"/>
              </w:numPr>
              <w:ind w:left="493"/>
              <w:rPr>
                <w:sz w:val="24"/>
                <w:szCs w:val="24"/>
              </w:rPr>
            </w:pPr>
            <w:r w:rsidRPr="00BB18FF">
              <w:rPr>
                <w:sz w:val="24"/>
                <w:szCs w:val="24"/>
              </w:rPr>
              <w:t>Outlines some of the</w:t>
            </w:r>
            <w:r w:rsidR="00423EE7">
              <w:rPr>
                <w:sz w:val="24"/>
                <w:szCs w:val="24"/>
              </w:rPr>
              <w:t xml:space="preserve"> </w:t>
            </w:r>
            <w:r w:rsidR="00423EE7" w:rsidRPr="00BB18FF">
              <w:rPr>
                <w:rFonts w:eastAsia="Times" w:cstheme="minorHAnsi"/>
                <w:sz w:val="24"/>
                <w:szCs w:val="24"/>
              </w:rPr>
              <w:t>Equality and Human Rights Commission (EHRC)</w:t>
            </w:r>
            <w:r w:rsidRPr="00BB18FF">
              <w:rPr>
                <w:sz w:val="24"/>
                <w:szCs w:val="24"/>
              </w:rPr>
              <w:t xml:space="preserve">’s recommendations for good practice by employers; not legal requirements (unless subject to </w:t>
            </w:r>
            <w:r w:rsidR="00423EE7" w:rsidRPr="00423EE7">
              <w:rPr>
                <w:sz w:val="24"/>
                <w:szCs w:val="24"/>
              </w:rPr>
              <w:t>Public Sector Equality Duty</w:t>
            </w:r>
            <w:r w:rsidR="00423EE7">
              <w:rPr>
                <w:sz w:val="24"/>
                <w:szCs w:val="24"/>
              </w:rPr>
              <w:t xml:space="preserve"> </w:t>
            </w:r>
            <w:r w:rsidR="00897BAD">
              <w:rPr>
                <w:sz w:val="24"/>
                <w:szCs w:val="24"/>
              </w:rPr>
              <w:t>(</w:t>
            </w:r>
            <w:r w:rsidRPr="00BB18FF">
              <w:rPr>
                <w:sz w:val="24"/>
                <w:szCs w:val="24"/>
              </w:rPr>
              <w:t>PSED) but help minimise risk of breach of Equality Act</w:t>
            </w:r>
          </w:p>
          <w:p w14:paraId="6518A4B3" w14:textId="0B8457C2" w:rsidR="00D00C8F" w:rsidRPr="00D00C8F" w:rsidRDefault="00D00C8F" w:rsidP="00D00C8F">
            <w:pPr>
              <w:pStyle w:val="ListParagraph"/>
              <w:numPr>
                <w:ilvl w:val="0"/>
                <w:numId w:val="31"/>
              </w:numPr>
              <w:ind w:left="493"/>
              <w:rPr>
                <w:sz w:val="24"/>
                <w:szCs w:val="24"/>
              </w:rPr>
            </w:pPr>
            <w:r w:rsidRPr="00D00C8F">
              <w:rPr>
                <w:sz w:val="24"/>
                <w:szCs w:val="24"/>
              </w:rPr>
              <w:t>A good example of the EHRC’S work is investigating antisemitism in the Labour party</w:t>
            </w:r>
          </w:p>
          <w:p w14:paraId="675BF4F0" w14:textId="39727142" w:rsidR="00BC7F4C" w:rsidRPr="00BC7344" w:rsidRDefault="00BC7F4C" w:rsidP="00BC7F4C">
            <w:pPr>
              <w:rPr>
                <w:sz w:val="24"/>
                <w:szCs w:val="24"/>
              </w:rPr>
            </w:pPr>
          </w:p>
        </w:tc>
        <w:tc>
          <w:tcPr>
            <w:tcW w:w="2640" w:type="dxa"/>
          </w:tcPr>
          <w:p w14:paraId="6C4D7A81" w14:textId="77777777" w:rsidR="00BC7F4C" w:rsidRDefault="00BC7F4C" w:rsidP="00BC7F4C">
            <w:pPr>
              <w:rPr>
                <w:sz w:val="24"/>
                <w:szCs w:val="24"/>
              </w:rPr>
            </w:pPr>
            <w:r>
              <w:rPr>
                <w:sz w:val="24"/>
                <w:szCs w:val="24"/>
              </w:rPr>
              <w:t>EHRC Good Practice</w:t>
            </w:r>
          </w:p>
          <w:p w14:paraId="4DD09B04" w14:textId="05356417" w:rsidR="00BC7F4C" w:rsidRPr="001853AF" w:rsidRDefault="00BC7F4C" w:rsidP="00BC7F4C">
            <w:pPr>
              <w:rPr>
                <w:sz w:val="24"/>
                <w:szCs w:val="24"/>
              </w:rPr>
            </w:pPr>
          </w:p>
        </w:tc>
      </w:tr>
      <w:tr w:rsidR="00F05D66" w:rsidRPr="001853AF" w14:paraId="77343DD3" w14:textId="77777777" w:rsidTr="0078578B">
        <w:tc>
          <w:tcPr>
            <w:tcW w:w="2153" w:type="dxa"/>
          </w:tcPr>
          <w:p w14:paraId="74EC4044" w14:textId="77777777" w:rsidR="00F05D66" w:rsidRPr="00BC7344" w:rsidRDefault="00F05D66" w:rsidP="00BC7F4C">
            <w:pPr>
              <w:rPr>
                <w:b/>
                <w:sz w:val="24"/>
                <w:szCs w:val="24"/>
              </w:rPr>
            </w:pPr>
          </w:p>
        </w:tc>
        <w:tc>
          <w:tcPr>
            <w:tcW w:w="1777" w:type="dxa"/>
          </w:tcPr>
          <w:p w14:paraId="266A5868" w14:textId="7E693640" w:rsidR="00F05D66" w:rsidRDefault="00F05D66" w:rsidP="00BC7F4C">
            <w:pPr>
              <w:rPr>
                <w:sz w:val="24"/>
                <w:szCs w:val="24"/>
              </w:rPr>
            </w:pPr>
            <w:r>
              <w:rPr>
                <w:sz w:val="24"/>
                <w:szCs w:val="24"/>
              </w:rPr>
              <w:t>Slide 3</w:t>
            </w:r>
            <w:r w:rsidR="005655D8">
              <w:rPr>
                <w:sz w:val="24"/>
                <w:szCs w:val="24"/>
              </w:rPr>
              <w:t>1</w:t>
            </w:r>
          </w:p>
        </w:tc>
        <w:tc>
          <w:tcPr>
            <w:tcW w:w="8818" w:type="dxa"/>
          </w:tcPr>
          <w:p w14:paraId="7EFE8855" w14:textId="77777777" w:rsidR="00F05D66" w:rsidRPr="00BB18FF" w:rsidRDefault="00F05D66" w:rsidP="00F05D66">
            <w:pPr>
              <w:spacing w:before="180"/>
              <w:rPr>
                <w:rFonts w:eastAsia="Times" w:cstheme="minorHAnsi"/>
                <w:sz w:val="24"/>
                <w:szCs w:val="24"/>
              </w:rPr>
            </w:pPr>
            <w:r w:rsidRPr="00BB18FF">
              <w:rPr>
                <w:rFonts w:eastAsia="Times" w:cstheme="minorHAnsi"/>
                <w:sz w:val="24"/>
                <w:szCs w:val="24"/>
              </w:rPr>
              <w:t>Trade union members are key to addressing workplace EDI issues</w:t>
            </w:r>
          </w:p>
          <w:p w14:paraId="05C117F9" w14:textId="77777777" w:rsidR="00F05D66" w:rsidRPr="00BB18FF" w:rsidRDefault="00F05D66" w:rsidP="00F05D66">
            <w:pPr>
              <w:pStyle w:val="ListParagraph"/>
              <w:numPr>
                <w:ilvl w:val="0"/>
                <w:numId w:val="33"/>
              </w:numPr>
              <w:spacing w:before="180" w:after="200" w:line="276" w:lineRule="auto"/>
              <w:ind w:left="493" w:hanging="283"/>
              <w:rPr>
                <w:rFonts w:eastAsia="Times" w:cstheme="minorHAnsi"/>
                <w:sz w:val="24"/>
                <w:szCs w:val="24"/>
              </w:rPr>
            </w:pPr>
            <w:r w:rsidRPr="00BB18FF">
              <w:rPr>
                <w:rFonts w:eastAsia="Times" w:cstheme="minorHAnsi"/>
                <w:sz w:val="24"/>
                <w:szCs w:val="24"/>
              </w:rPr>
              <w:t>The Equality and Human Rights Commission (EHRC) has limited ability to enforce equalities legislation, underfunded and understaffed</w:t>
            </w:r>
          </w:p>
          <w:p w14:paraId="5BC15EEE" w14:textId="77777777" w:rsidR="00F05D66" w:rsidRPr="00BB18FF" w:rsidRDefault="00F05D66" w:rsidP="00F05D66">
            <w:pPr>
              <w:pStyle w:val="ListParagraph"/>
              <w:numPr>
                <w:ilvl w:val="0"/>
                <w:numId w:val="33"/>
              </w:numPr>
              <w:spacing w:before="180" w:after="200" w:line="276" w:lineRule="auto"/>
              <w:ind w:left="493" w:hanging="283"/>
              <w:rPr>
                <w:rFonts w:eastAsia="Times" w:cstheme="minorHAnsi"/>
                <w:sz w:val="24"/>
                <w:szCs w:val="24"/>
              </w:rPr>
            </w:pPr>
            <w:r w:rsidRPr="00BB18FF">
              <w:rPr>
                <w:rFonts w:eastAsia="Times" w:cstheme="minorHAnsi"/>
                <w:sz w:val="24"/>
                <w:szCs w:val="24"/>
              </w:rPr>
              <w:t>Trade union members are well placed to know the issues, and devise good solutions; can leverage collective strength of union members to pressure employers to act</w:t>
            </w:r>
          </w:p>
          <w:p w14:paraId="2463C880" w14:textId="77777777" w:rsidR="00F05D66" w:rsidRPr="00BB18FF" w:rsidRDefault="00F05D66" w:rsidP="00F05D66">
            <w:pPr>
              <w:pStyle w:val="ListParagraph"/>
              <w:numPr>
                <w:ilvl w:val="0"/>
                <w:numId w:val="33"/>
              </w:numPr>
              <w:spacing w:before="180" w:after="200" w:line="276" w:lineRule="auto"/>
              <w:ind w:left="493"/>
              <w:rPr>
                <w:rFonts w:eastAsia="Times" w:cstheme="minorHAnsi"/>
                <w:sz w:val="24"/>
                <w:szCs w:val="24"/>
              </w:rPr>
            </w:pPr>
            <w:r w:rsidRPr="00BB18FF">
              <w:rPr>
                <w:rFonts w:eastAsia="Times" w:cstheme="minorHAnsi"/>
                <w:sz w:val="24"/>
                <w:szCs w:val="24"/>
              </w:rPr>
              <w:t>Legal routes to tackling issues can be very important, but can also be long, expensive, and not always lead to satisfactory outcomes</w:t>
            </w:r>
          </w:p>
          <w:p w14:paraId="58CE503E" w14:textId="35371A57" w:rsidR="00F05D66" w:rsidRPr="00F05D66" w:rsidRDefault="00F05D66" w:rsidP="00F05D66">
            <w:pPr>
              <w:pStyle w:val="ListParagraph"/>
              <w:numPr>
                <w:ilvl w:val="0"/>
                <w:numId w:val="33"/>
              </w:numPr>
              <w:spacing w:before="180" w:after="200" w:line="276" w:lineRule="auto"/>
              <w:ind w:left="493"/>
              <w:rPr>
                <w:rFonts w:eastAsia="Times" w:cstheme="minorHAnsi"/>
                <w:sz w:val="24"/>
                <w:szCs w:val="24"/>
              </w:rPr>
            </w:pPr>
            <w:r w:rsidRPr="00BB18FF">
              <w:rPr>
                <w:rFonts w:eastAsia="Times" w:cstheme="minorHAnsi"/>
                <w:sz w:val="24"/>
                <w:szCs w:val="24"/>
              </w:rPr>
              <w:t>Some issues (</w:t>
            </w:r>
            <w:proofErr w:type="gramStart"/>
            <w:r w:rsidRPr="00BB18FF">
              <w:rPr>
                <w:rFonts w:eastAsia="Times" w:cstheme="minorHAnsi"/>
                <w:sz w:val="24"/>
                <w:szCs w:val="24"/>
              </w:rPr>
              <w:t>e.g.</w:t>
            </w:r>
            <w:proofErr w:type="gramEnd"/>
            <w:r w:rsidRPr="00BB18FF">
              <w:rPr>
                <w:rFonts w:eastAsia="Times" w:cstheme="minorHAnsi"/>
                <w:sz w:val="24"/>
                <w:szCs w:val="24"/>
              </w:rPr>
              <w:t xml:space="preserve"> harassment) require a cultural change that legal action alone won’t achieve</w:t>
            </w:r>
          </w:p>
        </w:tc>
        <w:tc>
          <w:tcPr>
            <w:tcW w:w="2640" w:type="dxa"/>
          </w:tcPr>
          <w:p w14:paraId="7DE938C8" w14:textId="77777777" w:rsidR="00F05D66" w:rsidRDefault="00F05D66" w:rsidP="00BC7F4C">
            <w:pPr>
              <w:rPr>
                <w:sz w:val="24"/>
                <w:szCs w:val="24"/>
              </w:rPr>
            </w:pPr>
          </w:p>
        </w:tc>
      </w:tr>
      <w:tr w:rsidR="00BC7F4C" w:rsidRPr="001853AF" w14:paraId="4CB30D57" w14:textId="77777777" w:rsidTr="0078578B">
        <w:tc>
          <w:tcPr>
            <w:tcW w:w="2153" w:type="dxa"/>
          </w:tcPr>
          <w:p w14:paraId="0DBBC469" w14:textId="509B21DD" w:rsidR="007376C4" w:rsidRPr="007376C4" w:rsidRDefault="007376C4" w:rsidP="00BC7F4C">
            <w:pPr>
              <w:rPr>
                <w:b/>
                <w:sz w:val="32"/>
                <w:szCs w:val="24"/>
              </w:rPr>
            </w:pPr>
            <w:r>
              <w:rPr>
                <w:b/>
                <w:sz w:val="32"/>
                <w:szCs w:val="24"/>
              </w:rPr>
              <w:t>Activity</w:t>
            </w:r>
          </w:p>
          <w:p w14:paraId="46FFB450" w14:textId="1EAA91A4" w:rsidR="00BC7F4C" w:rsidRPr="006471FF" w:rsidRDefault="007376C4" w:rsidP="00BC7F4C">
            <w:pPr>
              <w:rPr>
                <w:bCs/>
                <w:sz w:val="24"/>
                <w:szCs w:val="24"/>
              </w:rPr>
            </w:pPr>
            <w:r>
              <w:rPr>
                <w:bCs/>
                <w:sz w:val="24"/>
                <w:szCs w:val="24"/>
              </w:rPr>
              <w:t>30</w:t>
            </w:r>
            <w:r w:rsidR="00F05D66">
              <w:rPr>
                <w:bCs/>
                <w:sz w:val="24"/>
                <w:szCs w:val="24"/>
              </w:rPr>
              <w:t xml:space="preserve"> minutes</w:t>
            </w:r>
          </w:p>
        </w:tc>
        <w:tc>
          <w:tcPr>
            <w:tcW w:w="1777" w:type="dxa"/>
          </w:tcPr>
          <w:p w14:paraId="5AB547DD" w14:textId="023C8BA7" w:rsidR="00BC7F4C" w:rsidRPr="001853AF" w:rsidRDefault="00BC7F4C" w:rsidP="00BC7F4C">
            <w:pPr>
              <w:rPr>
                <w:sz w:val="24"/>
                <w:szCs w:val="24"/>
              </w:rPr>
            </w:pPr>
            <w:r>
              <w:rPr>
                <w:sz w:val="24"/>
                <w:szCs w:val="24"/>
              </w:rPr>
              <w:t xml:space="preserve">Slide </w:t>
            </w:r>
            <w:r w:rsidR="007376C4">
              <w:rPr>
                <w:sz w:val="24"/>
                <w:szCs w:val="24"/>
              </w:rPr>
              <w:t>3</w:t>
            </w:r>
            <w:r w:rsidR="005655D8">
              <w:rPr>
                <w:sz w:val="24"/>
                <w:szCs w:val="24"/>
              </w:rPr>
              <w:t>2</w:t>
            </w:r>
          </w:p>
        </w:tc>
        <w:tc>
          <w:tcPr>
            <w:tcW w:w="8818" w:type="dxa"/>
          </w:tcPr>
          <w:p w14:paraId="0449C20C" w14:textId="188B9219" w:rsidR="00BC7F4C" w:rsidRPr="00BB18FF" w:rsidRDefault="00BC7F4C" w:rsidP="00BB18FF">
            <w:pPr>
              <w:spacing w:before="180"/>
              <w:rPr>
                <w:b/>
                <w:bCs/>
                <w:sz w:val="24"/>
                <w:szCs w:val="24"/>
              </w:rPr>
            </w:pPr>
            <w:r w:rsidRPr="00BB18FF">
              <w:rPr>
                <w:b/>
                <w:bCs/>
                <w:sz w:val="24"/>
                <w:szCs w:val="24"/>
              </w:rPr>
              <w:t>Group discussion – rate your employer (15 minutes)</w:t>
            </w:r>
          </w:p>
          <w:p w14:paraId="1CA5EB4D" w14:textId="77777777" w:rsidR="00BC7F4C" w:rsidRPr="00BB18FF" w:rsidRDefault="00BC7F4C" w:rsidP="00F05D66">
            <w:pPr>
              <w:pStyle w:val="ListParagraph"/>
              <w:numPr>
                <w:ilvl w:val="0"/>
                <w:numId w:val="32"/>
              </w:numPr>
              <w:spacing w:before="180"/>
              <w:rPr>
                <w:b/>
                <w:bCs/>
                <w:sz w:val="24"/>
                <w:szCs w:val="24"/>
              </w:rPr>
            </w:pPr>
            <w:r w:rsidRPr="00BB18FF">
              <w:rPr>
                <w:b/>
                <w:bCs/>
                <w:sz w:val="24"/>
                <w:szCs w:val="24"/>
              </w:rPr>
              <w:t>Poll: how would you rate your employer on EDI?</w:t>
            </w:r>
          </w:p>
          <w:p w14:paraId="2440B181" w14:textId="3C9F0F4B" w:rsidR="00BC7F4C" w:rsidRPr="00F05D66" w:rsidRDefault="00BC7F4C" w:rsidP="00F05D66">
            <w:pPr>
              <w:spacing w:before="180"/>
              <w:ind w:left="360"/>
              <w:rPr>
                <w:sz w:val="24"/>
                <w:szCs w:val="24"/>
              </w:rPr>
            </w:pPr>
            <w:r w:rsidRPr="00F05D66">
              <w:rPr>
                <w:sz w:val="24"/>
                <w:szCs w:val="24"/>
              </w:rPr>
              <w:lastRenderedPageBreak/>
              <w:t>Discussion of ratings (use breakouts if larger group)</w:t>
            </w:r>
          </w:p>
          <w:p w14:paraId="709B969B" w14:textId="5EC2B7B5" w:rsidR="00F05D66" w:rsidRPr="007376C4" w:rsidRDefault="007376C4" w:rsidP="007376C4">
            <w:pPr>
              <w:pStyle w:val="ListParagraph"/>
              <w:numPr>
                <w:ilvl w:val="0"/>
                <w:numId w:val="46"/>
              </w:numPr>
              <w:spacing w:before="180"/>
              <w:ind w:left="781"/>
              <w:rPr>
                <w:b/>
                <w:bCs/>
                <w:sz w:val="24"/>
                <w:szCs w:val="24"/>
              </w:rPr>
            </w:pPr>
            <w:r w:rsidRPr="007376C4">
              <w:rPr>
                <w:b/>
                <w:bCs/>
                <w:sz w:val="24"/>
                <w:szCs w:val="24"/>
              </w:rPr>
              <w:t>P</w:t>
            </w:r>
            <w:r w:rsidR="00F05D66" w:rsidRPr="007376C4">
              <w:rPr>
                <w:b/>
                <w:bCs/>
                <w:sz w:val="24"/>
                <w:szCs w:val="24"/>
              </w:rPr>
              <w:t>oll: how would you rate your branch?</w:t>
            </w:r>
          </w:p>
          <w:p w14:paraId="1BEDA914" w14:textId="77777777" w:rsidR="00F05D66" w:rsidRPr="007376C4" w:rsidRDefault="00F05D66" w:rsidP="007376C4">
            <w:pPr>
              <w:spacing w:before="180"/>
              <w:ind w:left="356"/>
              <w:rPr>
                <w:sz w:val="24"/>
                <w:szCs w:val="24"/>
              </w:rPr>
            </w:pPr>
            <w:r w:rsidRPr="007376C4">
              <w:rPr>
                <w:sz w:val="24"/>
                <w:szCs w:val="24"/>
              </w:rPr>
              <w:t>Discussion of ratings (use breakouts if larger group)</w:t>
            </w:r>
          </w:p>
          <w:p w14:paraId="7792CB37" w14:textId="77777777" w:rsidR="00BC7F4C" w:rsidRPr="00BC7344" w:rsidRDefault="00BC7F4C" w:rsidP="007376C4">
            <w:pPr>
              <w:spacing w:before="180"/>
              <w:ind w:left="1080"/>
              <w:rPr>
                <w:b/>
                <w:bCs/>
                <w:sz w:val="24"/>
                <w:szCs w:val="24"/>
              </w:rPr>
            </w:pPr>
          </w:p>
        </w:tc>
        <w:tc>
          <w:tcPr>
            <w:tcW w:w="2640" w:type="dxa"/>
          </w:tcPr>
          <w:p w14:paraId="558AE654" w14:textId="793CDAA0" w:rsidR="00BC7F4C" w:rsidRPr="001853AF" w:rsidRDefault="00BC7F4C" w:rsidP="00BC7F4C">
            <w:pPr>
              <w:rPr>
                <w:sz w:val="24"/>
                <w:szCs w:val="24"/>
              </w:rPr>
            </w:pPr>
            <w:r>
              <w:rPr>
                <w:sz w:val="24"/>
                <w:szCs w:val="24"/>
              </w:rPr>
              <w:lastRenderedPageBreak/>
              <w:t>Zoom Poll Function</w:t>
            </w:r>
          </w:p>
        </w:tc>
      </w:tr>
      <w:tr w:rsidR="00BC7F4C" w:rsidRPr="001853AF" w14:paraId="0A25509B" w14:textId="77777777" w:rsidTr="0078578B">
        <w:tc>
          <w:tcPr>
            <w:tcW w:w="2153" w:type="dxa"/>
          </w:tcPr>
          <w:p w14:paraId="6A6F084E" w14:textId="77777777" w:rsidR="007376C4" w:rsidRDefault="007376C4" w:rsidP="007376C4">
            <w:pPr>
              <w:rPr>
                <w:b/>
                <w:sz w:val="32"/>
                <w:szCs w:val="24"/>
              </w:rPr>
            </w:pPr>
            <w:r>
              <w:rPr>
                <w:b/>
                <w:sz w:val="32"/>
                <w:szCs w:val="24"/>
              </w:rPr>
              <w:t>Activity</w:t>
            </w:r>
          </w:p>
          <w:p w14:paraId="7AA6253D" w14:textId="7F7C1354" w:rsidR="00BC7F4C" w:rsidRPr="00F304AE" w:rsidRDefault="00D00C8F" w:rsidP="00BC7F4C">
            <w:pPr>
              <w:rPr>
                <w:b/>
                <w:sz w:val="32"/>
                <w:szCs w:val="24"/>
              </w:rPr>
            </w:pPr>
            <w:r>
              <w:rPr>
                <w:bCs/>
                <w:sz w:val="24"/>
                <w:szCs w:val="24"/>
              </w:rPr>
              <w:t>2</w:t>
            </w:r>
            <w:r w:rsidR="007376C4">
              <w:rPr>
                <w:bCs/>
                <w:sz w:val="24"/>
                <w:szCs w:val="24"/>
              </w:rPr>
              <w:t>0 minutes</w:t>
            </w:r>
          </w:p>
        </w:tc>
        <w:tc>
          <w:tcPr>
            <w:tcW w:w="1777" w:type="dxa"/>
          </w:tcPr>
          <w:p w14:paraId="52EF9284" w14:textId="3AFB2D13" w:rsidR="00BC7F4C" w:rsidRPr="001853AF" w:rsidRDefault="00BC7F4C" w:rsidP="00BC7F4C">
            <w:pPr>
              <w:rPr>
                <w:sz w:val="24"/>
                <w:szCs w:val="24"/>
              </w:rPr>
            </w:pPr>
            <w:r>
              <w:rPr>
                <w:sz w:val="24"/>
                <w:szCs w:val="24"/>
              </w:rPr>
              <w:t xml:space="preserve">Slide </w:t>
            </w:r>
            <w:r w:rsidR="007376C4">
              <w:rPr>
                <w:sz w:val="24"/>
                <w:szCs w:val="24"/>
              </w:rPr>
              <w:t>3</w:t>
            </w:r>
            <w:r w:rsidR="005655D8">
              <w:rPr>
                <w:sz w:val="24"/>
                <w:szCs w:val="24"/>
              </w:rPr>
              <w:t>3</w:t>
            </w:r>
          </w:p>
        </w:tc>
        <w:tc>
          <w:tcPr>
            <w:tcW w:w="8818" w:type="dxa"/>
          </w:tcPr>
          <w:p w14:paraId="4C462DE4" w14:textId="77777777" w:rsidR="007376C4" w:rsidRPr="007376C4" w:rsidRDefault="007376C4" w:rsidP="007376C4">
            <w:pPr>
              <w:numPr>
                <w:ilvl w:val="0"/>
                <w:numId w:val="3"/>
              </w:numPr>
              <w:tabs>
                <w:tab w:val="clear" w:pos="340"/>
              </w:tabs>
              <w:spacing w:before="180"/>
              <w:rPr>
                <w:sz w:val="24"/>
                <w:szCs w:val="24"/>
              </w:rPr>
            </w:pPr>
            <w:r w:rsidRPr="007376C4">
              <w:rPr>
                <w:sz w:val="24"/>
                <w:szCs w:val="24"/>
              </w:rPr>
              <w:t xml:space="preserve">Split into groups – work on different areas – bring back together to build bargaining agenda. </w:t>
            </w:r>
          </w:p>
          <w:p w14:paraId="4BD4A772" w14:textId="4D594CA3" w:rsidR="00BC7F4C" w:rsidRPr="005655D8" w:rsidRDefault="007376C4" w:rsidP="005655D8">
            <w:pPr>
              <w:numPr>
                <w:ilvl w:val="0"/>
                <w:numId w:val="3"/>
              </w:numPr>
              <w:tabs>
                <w:tab w:val="clear" w:pos="340"/>
              </w:tabs>
              <w:spacing w:before="180"/>
              <w:rPr>
                <w:sz w:val="24"/>
                <w:szCs w:val="24"/>
              </w:rPr>
            </w:pPr>
            <w:r w:rsidRPr="007376C4">
              <w:rPr>
                <w:sz w:val="24"/>
                <w:szCs w:val="24"/>
              </w:rPr>
              <w:t xml:space="preserve">Refer to what’s on your bargaining agenda guide.  </w:t>
            </w:r>
          </w:p>
        </w:tc>
        <w:tc>
          <w:tcPr>
            <w:tcW w:w="2640" w:type="dxa"/>
          </w:tcPr>
          <w:p w14:paraId="3828A3EB" w14:textId="3655C179" w:rsidR="00BC7F4C" w:rsidRPr="001853AF" w:rsidRDefault="00BC7F4C" w:rsidP="00BC7F4C">
            <w:pPr>
              <w:rPr>
                <w:sz w:val="24"/>
                <w:szCs w:val="24"/>
              </w:rPr>
            </w:pPr>
          </w:p>
        </w:tc>
      </w:tr>
      <w:tr w:rsidR="007376C4" w:rsidRPr="001853AF" w14:paraId="0167C179" w14:textId="77777777" w:rsidTr="0078578B">
        <w:tc>
          <w:tcPr>
            <w:tcW w:w="2153" w:type="dxa"/>
          </w:tcPr>
          <w:p w14:paraId="00A55F1C" w14:textId="77777777" w:rsidR="007376C4" w:rsidRDefault="007376C4" w:rsidP="007376C4">
            <w:pPr>
              <w:rPr>
                <w:b/>
                <w:sz w:val="32"/>
                <w:szCs w:val="24"/>
              </w:rPr>
            </w:pPr>
          </w:p>
        </w:tc>
        <w:tc>
          <w:tcPr>
            <w:tcW w:w="1777" w:type="dxa"/>
          </w:tcPr>
          <w:p w14:paraId="633E73E3" w14:textId="1342F188" w:rsidR="007376C4" w:rsidRDefault="007376C4" w:rsidP="00BC7F4C">
            <w:pPr>
              <w:rPr>
                <w:sz w:val="24"/>
                <w:szCs w:val="24"/>
              </w:rPr>
            </w:pPr>
            <w:r>
              <w:rPr>
                <w:sz w:val="24"/>
                <w:szCs w:val="24"/>
              </w:rPr>
              <w:t>Slide 3</w:t>
            </w:r>
            <w:r w:rsidR="005655D8">
              <w:rPr>
                <w:sz w:val="24"/>
                <w:szCs w:val="24"/>
              </w:rPr>
              <w:t>4</w:t>
            </w:r>
          </w:p>
        </w:tc>
        <w:tc>
          <w:tcPr>
            <w:tcW w:w="8818" w:type="dxa"/>
          </w:tcPr>
          <w:p w14:paraId="6A771FAF" w14:textId="25C75A35" w:rsidR="007376C4" w:rsidRPr="00BB18FF" w:rsidRDefault="007376C4" w:rsidP="007376C4">
            <w:pPr>
              <w:spacing w:before="180"/>
              <w:rPr>
                <w:sz w:val="24"/>
                <w:szCs w:val="24"/>
              </w:rPr>
            </w:pPr>
            <w:r>
              <w:rPr>
                <w:sz w:val="24"/>
                <w:szCs w:val="24"/>
              </w:rPr>
              <w:t>Challenges of EDI organising</w:t>
            </w:r>
          </w:p>
          <w:p w14:paraId="7707797A" w14:textId="77777777" w:rsidR="007376C4" w:rsidRPr="005550B2" w:rsidRDefault="007376C4" w:rsidP="007376C4">
            <w:pPr>
              <w:pStyle w:val="ListParagraph"/>
              <w:numPr>
                <w:ilvl w:val="0"/>
                <w:numId w:val="34"/>
              </w:numPr>
              <w:spacing w:before="180"/>
              <w:ind w:left="493" w:hanging="283"/>
              <w:rPr>
                <w:sz w:val="24"/>
                <w:szCs w:val="24"/>
              </w:rPr>
            </w:pPr>
            <w:r w:rsidRPr="005550B2">
              <w:rPr>
                <w:sz w:val="24"/>
                <w:szCs w:val="24"/>
              </w:rPr>
              <w:t>Purpose of slide is to outline some basic initial steps that someone could consider taking if not much activity is happening in their workplace</w:t>
            </w:r>
          </w:p>
          <w:p w14:paraId="74CC35A7" w14:textId="77777777" w:rsidR="007376C4" w:rsidRPr="005550B2" w:rsidRDefault="007376C4" w:rsidP="007376C4">
            <w:pPr>
              <w:pStyle w:val="ListParagraph"/>
              <w:numPr>
                <w:ilvl w:val="0"/>
                <w:numId w:val="34"/>
              </w:numPr>
              <w:spacing w:before="180"/>
              <w:ind w:left="493" w:hanging="283"/>
              <w:rPr>
                <w:sz w:val="24"/>
                <w:szCs w:val="24"/>
              </w:rPr>
            </w:pPr>
            <w:r w:rsidRPr="005550B2">
              <w:rPr>
                <w:sz w:val="24"/>
                <w:szCs w:val="24"/>
              </w:rPr>
              <w:t>Focus on education, awareness-raising, making self and other union members more visible on EDI, being ready to support colleagues, setting up forums/committees to work on EDI issues</w:t>
            </w:r>
          </w:p>
          <w:p w14:paraId="6DF0A694" w14:textId="77777777" w:rsidR="007376C4" w:rsidRDefault="007376C4" w:rsidP="005550B2">
            <w:pPr>
              <w:spacing w:before="180"/>
              <w:rPr>
                <w:sz w:val="24"/>
                <w:szCs w:val="24"/>
              </w:rPr>
            </w:pPr>
          </w:p>
        </w:tc>
        <w:tc>
          <w:tcPr>
            <w:tcW w:w="2640" w:type="dxa"/>
          </w:tcPr>
          <w:p w14:paraId="44335C46" w14:textId="12EBFDC0" w:rsidR="007376C4" w:rsidRDefault="007376C4" w:rsidP="00BC7F4C">
            <w:pPr>
              <w:rPr>
                <w:sz w:val="24"/>
                <w:szCs w:val="24"/>
              </w:rPr>
            </w:pPr>
            <w:r>
              <w:rPr>
                <w:sz w:val="24"/>
                <w:szCs w:val="24"/>
              </w:rPr>
              <w:t>Possibly highlight further in the back to work plan</w:t>
            </w:r>
          </w:p>
        </w:tc>
      </w:tr>
      <w:tr w:rsidR="00BC7F4C" w:rsidRPr="001853AF" w14:paraId="327AAE54" w14:textId="77777777" w:rsidTr="0078578B">
        <w:tc>
          <w:tcPr>
            <w:tcW w:w="2153" w:type="dxa"/>
          </w:tcPr>
          <w:p w14:paraId="44BD0FCC" w14:textId="77777777" w:rsidR="00BC7F4C" w:rsidRPr="00F304AE" w:rsidRDefault="00BC7F4C" w:rsidP="00BC7F4C">
            <w:pPr>
              <w:rPr>
                <w:b/>
                <w:sz w:val="32"/>
                <w:szCs w:val="24"/>
              </w:rPr>
            </w:pPr>
          </w:p>
        </w:tc>
        <w:tc>
          <w:tcPr>
            <w:tcW w:w="1777" w:type="dxa"/>
          </w:tcPr>
          <w:p w14:paraId="2413D908" w14:textId="5B25EFB9" w:rsidR="00BC7F4C" w:rsidRPr="001853AF" w:rsidRDefault="00BC7F4C" w:rsidP="00BC7F4C">
            <w:pPr>
              <w:rPr>
                <w:sz w:val="24"/>
                <w:szCs w:val="24"/>
              </w:rPr>
            </w:pPr>
            <w:r>
              <w:rPr>
                <w:sz w:val="24"/>
                <w:szCs w:val="24"/>
              </w:rPr>
              <w:t xml:space="preserve">Slide </w:t>
            </w:r>
            <w:r w:rsidR="007376C4">
              <w:rPr>
                <w:sz w:val="24"/>
                <w:szCs w:val="24"/>
              </w:rPr>
              <w:t>3</w:t>
            </w:r>
            <w:r w:rsidR="005655D8">
              <w:rPr>
                <w:sz w:val="24"/>
                <w:szCs w:val="24"/>
              </w:rPr>
              <w:t>5</w:t>
            </w:r>
          </w:p>
        </w:tc>
        <w:tc>
          <w:tcPr>
            <w:tcW w:w="8818" w:type="dxa"/>
          </w:tcPr>
          <w:p w14:paraId="448A70C1" w14:textId="498B5406" w:rsidR="00BB18FF" w:rsidRPr="00BB18FF" w:rsidRDefault="007376C4" w:rsidP="00BB18FF">
            <w:pPr>
              <w:spacing w:before="180"/>
              <w:rPr>
                <w:sz w:val="24"/>
                <w:szCs w:val="24"/>
              </w:rPr>
            </w:pPr>
            <w:r>
              <w:rPr>
                <w:sz w:val="24"/>
                <w:szCs w:val="24"/>
              </w:rPr>
              <w:t>Where to begin</w:t>
            </w:r>
            <w:r w:rsidR="005550B2">
              <w:rPr>
                <w:sz w:val="24"/>
                <w:szCs w:val="24"/>
              </w:rPr>
              <w:t>?</w:t>
            </w:r>
          </w:p>
          <w:p w14:paraId="5112AA3E" w14:textId="453605D4" w:rsidR="00BC7F4C" w:rsidRPr="005550B2" w:rsidRDefault="00BC7F4C" w:rsidP="005550B2">
            <w:pPr>
              <w:pStyle w:val="ListParagraph"/>
              <w:numPr>
                <w:ilvl w:val="0"/>
                <w:numId w:val="35"/>
              </w:numPr>
              <w:spacing w:before="180"/>
              <w:ind w:left="493"/>
              <w:rPr>
                <w:sz w:val="24"/>
                <w:szCs w:val="24"/>
              </w:rPr>
            </w:pPr>
            <w:r w:rsidRPr="005550B2">
              <w:rPr>
                <w:sz w:val="24"/>
                <w:szCs w:val="24"/>
              </w:rPr>
              <w:t>Allyship – being ready to show solidarity with those facing oppression and actively working to fight inequality and discrimination</w:t>
            </w:r>
          </w:p>
          <w:p w14:paraId="5419E576" w14:textId="77777777" w:rsidR="00BC7F4C" w:rsidRPr="005550B2" w:rsidRDefault="00BC7F4C" w:rsidP="005550B2">
            <w:pPr>
              <w:pStyle w:val="ListParagraph"/>
              <w:numPr>
                <w:ilvl w:val="0"/>
                <w:numId w:val="35"/>
              </w:numPr>
              <w:spacing w:before="180"/>
              <w:ind w:left="493"/>
              <w:rPr>
                <w:sz w:val="24"/>
                <w:szCs w:val="24"/>
              </w:rPr>
            </w:pPr>
            <w:r w:rsidRPr="005550B2">
              <w:rPr>
                <w:sz w:val="24"/>
                <w:szCs w:val="24"/>
              </w:rPr>
              <w:t>Not just about individual action, collective action is key to being a good ally</w:t>
            </w:r>
          </w:p>
          <w:p w14:paraId="462F6E3A" w14:textId="77777777" w:rsidR="00BC7F4C" w:rsidRDefault="00BC7F4C" w:rsidP="00BC7F4C">
            <w:pPr>
              <w:pStyle w:val="ListParagraph"/>
              <w:rPr>
                <w:sz w:val="22"/>
                <w:szCs w:val="22"/>
              </w:rPr>
            </w:pPr>
          </w:p>
          <w:p w14:paraId="2879CC2B" w14:textId="47A5FEDE" w:rsidR="00897BAD" w:rsidRPr="00434781" w:rsidRDefault="00897BAD" w:rsidP="00BC7F4C">
            <w:pPr>
              <w:pStyle w:val="ListParagraph"/>
              <w:rPr>
                <w:sz w:val="22"/>
                <w:szCs w:val="22"/>
              </w:rPr>
            </w:pPr>
          </w:p>
        </w:tc>
        <w:tc>
          <w:tcPr>
            <w:tcW w:w="2640" w:type="dxa"/>
          </w:tcPr>
          <w:p w14:paraId="639A534D" w14:textId="77777777" w:rsidR="00BC7F4C" w:rsidRPr="001853AF" w:rsidRDefault="00BC7F4C" w:rsidP="00BC7F4C">
            <w:pPr>
              <w:rPr>
                <w:sz w:val="24"/>
                <w:szCs w:val="24"/>
              </w:rPr>
            </w:pPr>
          </w:p>
        </w:tc>
      </w:tr>
      <w:tr w:rsidR="00BC7F4C" w:rsidRPr="001853AF" w14:paraId="5E4DF553" w14:textId="77777777" w:rsidTr="0078578B">
        <w:tc>
          <w:tcPr>
            <w:tcW w:w="2153" w:type="dxa"/>
          </w:tcPr>
          <w:p w14:paraId="4D771938" w14:textId="77777777" w:rsidR="00BC7F4C" w:rsidRPr="00F304AE" w:rsidRDefault="00BC7F4C" w:rsidP="00BC7F4C">
            <w:pPr>
              <w:rPr>
                <w:b/>
                <w:sz w:val="32"/>
                <w:szCs w:val="24"/>
              </w:rPr>
            </w:pPr>
          </w:p>
        </w:tc>
        <w:tc>
          <w:tcPr>
            <w:tcW w:w="1777" w:type="dxa"/>
          </w:tcPr>
          <w:p w14:paraId="6D0F5FC5" w14:textId="654384B7" w:rsidR="00BC7F4C" w:rsidRPr="001853AF" w:rsidRDefault="00BC7F4C" w:rsidP="00BC7F4C">
            <w:pPr>
              <w:rPr>
                <w:sz w:val="24"/>
                <w:szCs w:val="24"/>
              </w:rPr>
            </w:pPr>
            <w:r>
              <w:rPr>
                <w:sz w:val="24"/>
                <w:szCs w:val="24"/>
              </w:rPr>
              <w:t>Slide 3</w:t>
            </w:r>
            <w:r w:rsidR="005655D8">
              <w:rPr>
                <w:sz w:val="24"/>
                <w:szCs w:val="24"/>
              </w:rPr>
              <w:t>6</w:t>
            </w:r>
          </w:p>
        </w:tc>
        <w:tc>
          <w:tcPr>
            <w:tcW w:w="8818" w:type="dxa"/>
          </w:tcPr>
          <w:p w14:paraId="1B512255" w14:textId="48798936" w:rsidR="005550B2" w:rsidRPr="00BB18FF" w:rsidRDefault="007376C4" w:rsidP="005550B2">
            <w:pPr>
              <w:spacing w:before="180"/>
              <w:rPr>
                <w:sz w:val="24"/>
                <w:szCs w:val="24"/>
              </w:rPr>
            </w:pPr>
            <w:r>
              <w:rPr>
                <w:sz w:val="24"/>
                <w:szCs w:val="24"/>
              </w:rPr>
              <w:t>What if your employer won’t act</w:t>
            </w:r>
          </w:p>
          <w:p w14:paraId="7B78FBED" w14:textId="77777777" w:rsidR="00BC7F4C" w:rsidRPr="005550B2" w:rsidRDefault="00BC7F4C" w:rsidP="005550B2">
            <w:pPr>
              <w:pStyle w:val="ListParagraph"/>
              <w:numPr>
                <w:ilvl w:val="0"/>
                <w:numId w:val="36"/>
              </w:numPr>
              <w:spacing w:before="180"/>
              <w:ind w:left="493"/>
              <w:rPr>
                <w:sz w:val="24"/>
                <w:szCs w:val="24"/>
              </w:rPr>
            </w:pPr>
            <w:r w:rsidRPr="005550B2">
              <w:rPr>
                <w:sz w:val="24"/>
                <w:szCs w:val="24"/>
              </w:rPr>
              <w:t>Eliminating inequality and discrimination at work will require cultural change and challenging the structures and practices that reinforce inequality – this requires action at a collective level</w:t>
            </w:r>
          </w:p>
          <w:p w14:paraId="6B65B924" w14:textId="77777777" w:rsidR="00BC7F4C" w:rsidRPr="005550B2" w:rsidRDefault="00BC7F4C" w:rsidP="005550B2">
            <w:pPr>
              <w:pStyle w:val="ListParagraph"/>
              <w:numPr>
                <w:ilvl w:val="0"/>
                <w:numId w:val="36"/>
              </w:numPr>
              <w:spacing w:before="180"/>
              <w:ind w:left="493"/>
              <w:rPr>
                <w:sz w:val="24"/>
                <w:szCs w:val="24"/>
              </w:rPr>
            </w:pPr>
            <w:r w:rsidRPr="005550B2">
              <w:rPr>
                <w:sz w:val="24"/>
                <w:szCs w:val="24"/>
              </w:rPr>
              <w:t>Change can’t be top-down, must be led by workforce if it is to be meaningful</w:t>
            </w:r>
          </w:p>
          <w:p w14:paraId="01D9EE06" w14:textId="77777777" w:rsidR="00BC7F4C" w:rsidRPr="00434781" w:rsidRDefault="00BC7F4C" w:rsidP="00BC7F4C">
            <w:pPr>
              <w:pStyle w:val="ListParagraph"/>
              <w:rPr>
                <w:sz w:val="24"/>
                <w:szCs w:val="24"/>
              </w:rPr>
            </w:pPr>
          </w:p>
        </w:tc>
        <w:tc>
          <w:tcPr>
            <w:tcW w:w="2640" w:type="dxa"/>
          </w:tcPr>
          <w:p w14:paraId="208D0D8F" w14:textId="77777777" w:rsidR="00BC7F4C" w:rsidRPr="001853AF" w:rsidRDefault="00BC7F4C" w:rsidP="00BC7F4C">
            <w:pPr>
              <w:rPr>
                <w:sz w:val="24"/>
                <w:szCs w:val="24"/>
              </w:rPr>
            </w:pPr>
          </w:p>
        </w:tc>
      </w:tr>
      <w:tr w:rsidR="00BC7F4C" w:rsidRPr="001853AF" w14:paraId="3152AB83" w14:textId="77777777" w:rsidTr="0078578B">
        <w:tc>
          <w:tcPr>
            <w:tcW w:w="2153" w:type="dxa"/>
          </w:tcPr>
          <w:p w14:paraId="089DFBE7" w14:textId="66415AF4" w:rsidR="00BC7F4C" w:rsidRDefault="00BC7F4C" w:rsidP="00BC7F4C">
            <w:pPr>
              <w:rPr>
                <w:b/>
                <w:sz w:val="32"/>
                <w:szCs w:val="24"/>
              </w:rPr>
            </w:pPr>
            <w:r>
              <w:rPr>
                <w:b/>
                <w:sz w:val="32"/>
                <w:szCs w:val="24"/>
              </w:rPr>
              <w:t>Conclusion</w:t>
            </w:r>
          </w:p>
          <w:p w14:paraId="49490AF0" w14:textId="54817B79" w:rsidR="00BC7F4C" w:rsidRPr="007C78CE" w:rsidRDefault="00BC7F4C" w:rsidP="00BC7F4C">
            <w:pPr>
              <w:rPr>
                <w:sz w:val="24"/>
                <w:szCs w:val="24"/>
              </w:rPr>
            </w:pPr>
            <w:r>
              <w:rPr>
                <w:sz w:val="24"/>
                <w:szCs w:val="24"/>
              </w:rPr>
              <w:t>(</w:t>
            </w:r>
            <w:r w:rsidRPr="007C78CE">
              <w:rPr>
                <w:sz w:val="24"/>
                <w:szCs w:val="24"/>
              </w:rPr>
              <w:t>5 mins</w:t>
            </w:r>
            <w:r>
              <w:rPr>
                <w:sz w:val="24"/>
                <w:szCs w:val="24"/>
              </w:rPr>
              <w:t>)</w:t>
            </w:r>
          </w:p>
        </w:tc>
        <w:tc>
          <w:tcPr>
            <w:tcW w:w="1777" w:type="dxa"/>
          </w:tcPr>
          <w:p w14:paraId="12358802" w14:textId="4B7DD77A" w:rsidR="00BC7F4C" w:rsidRPr="001853AF" w:rsidRDefault="00E11DA3" w:rsidP="00BC7F4C">
            <w:pPr>
              <w:rPr>
                <w:sz w:val="24"/>
                <w:szCs w:val="24"/>
              </w:rPr>
            </w:pPr>
            <w:r>
              <w:rPr>
                <w:sz w:val="24"/>
                <w:szCs w:val="24"/>
              </w:rPr>
              <w:t>Slide 3</w:t>
            </w:r>
            <w:r w:rsidR="005655D8">
              <w:rPr>
                <w:sz w:val="24"/>
                <w:szCs w:val="24"/>
              </w:rPr>
              <w:t>7</w:t>
            </w:r>
          </w:p>
        </w:tc>
        <w:tc>
          <w:tcPr>
            <w:tcW w:w="8818" w:type="dxa"/>
          </w:tcPr>
          <w:p w14:paraId="08973074" w14:textId="3A46AEFF" w:rsidR="00BC7F4C" w:rsidRPr="005F701F" w:rsidRDefault="00E11DA3" w:rsidP="00BC7F4C">
            <w:pPr>
              <w:rPr>
                <w:b/>
                <w:sz w:val="32"/>
                <w:szCs w:val="32"/>
              </w:rPr>
            </w:pPr>
            <w:r>
              <w:rPr>
                <w:b/>
                <w:sz w:val="32"/>
                <w:szCs w:val="32"/>
              </w:rPr>
              <w:t>Next steps</w:t>
            </w:r>
            <w:r w:rsidR="00BC7F4C" w:rsidRPr="005F701F">
              <w:rPr>
                <w:b/>
                <w:sz w:val="32"/>
                <w:szCs w:val="32"/>
              </w:rPr>
              <w:t xml:space="preserve"> </w:t>
            </w:r>
          </w:p>
          <w:p w14:paraId="2AAF8101" w14:textId="77777777" w:rsidR="00BC7F4C" w:rsidRPr="00984E51" w:rsidRDefault="00BC7F4C" w:rsidP="00BC7F4C">
            <w:pPr>
              <w:rPr>
                <w:sz w:val="24"/>
                <w:szCs w:val="24"/>
              </w:rPr>
            </w:pPr>
          </w:p>
        </w:tc>
        <w:tc>
          <w:tcPr>
            <w:tcW w:w="2640" w:type="dxa"/>
          </w:tcPr>
          <w:p w14:paraId="29F4D9C2" w14:textId="4AFB4CD8" w:rsidR="00BC7F4C" w:rsidRPr="001853AF" w:rsidRDefault="00BC7F4C" w:rsidP="00BC7F4C">
            <w:pPr>
              <w:rPr>
                <w:sz w:val="24"/>
                <w:szCs w:val="24"/>
              </w:rPr>
            </w:pPr>
          </w:p>
        </w:tc>
      </w:tr>
      <w:tr w:rsidR="00BC7F4C" w:rsidRPr="001853AF" w14:paraId="22BCE937" w14:textId="77777777" w:rsidTr="0078578B">
        <w:tc>
          <w:tcPr>
            <w:tcW w:w="2153" w:type="dxa"/>
          </w:tcPr>
          <w:p w14:paraId="28106DD9" w14:textId="77777777" w:rsidR="00BC7F4C" w:rsidRPr="00E6580B" w:rsidRDefault="00BC7F4C" w:rsidP="00BC7F4C">
            <w:pPr>
              <w:rPr>
                <w:b/>
                <w:sz w:val="32"/>
                <w:szCs w:val="32"/>
              </w:rPr>
            </w:pPr>
            <w:r w:rsidRPr="00E6580B">
              <w:rPr>
                <w:b/>
                <w:sz w:val="32"/>
                <w:szCs w:val="32"/>
              </w:rPr>
              <w:t>Action Plan</w:t>
            </w:r>
          </w:p>
          <w:p w14:paraId="1952F07B" w14:textId="13087ADE" w:rsidR="00BC7F4C" w:rsidRPr="005F701F" w:rsidRDefault="00BC7F4C" w:rsidP="00BC7F4C">
            <w:pPr>
              <w:rPr>
                <w:bCs/>
                <w:sz w:val="24"/>
                <w:szCs w:val="24"/>
              </w:rPr>
            </w:pPr>
            <w:r w:rsidRPr="005F701F">
              <w:rPr>
                <w:bCs/>
                <w:sz w:val="24"/>
                <w:szCs w:val="24"/>
              </w:rPr>
              <w:t>2 mins</w:t>
            </w:r>
          </w:p>
        </w:tc>
        <w:tc>
          <w:tcPr>
            <w:tcW w:w="1777" w:type="dxa"/>
          </w:tcPr>
          <w:p w14:paraId="1DE05F93" w14:textId="050CF4F2" w:rsidR="00BC7F4C" w:rsidRPr="001853AF" w:rsidRDefault="00BC7F4C" w:rsidP="00BC7F4C">
            <w:pPr>
              <w:rPr>
                <w:sz w:val="24"/>
                <w:szCs w:val="24"/>
              </w:rPr>
            </w:pPr>
          </w:p>
        </w:tc>
        <w:tc>
          <w:tcPr>
            <w:tcW w:w="8818" w:type="dxa"/>
          </w:tcPr>
          <w:p w14:paraId="097C97E0" w14:textId="77777777" w:rsidR="00BC7F4C" w:rsidRPr="005550B2" w:rsidRDefault="00BC7F4C" w:rsidP="00BC7F4C">
            <w:pPr>
              <w:pStyle w:val="ListParagraph"/>
              <w:numPr>
                <w:ilvl w:val="0"/>
                <w:numId w:val="16"/>
              </w:numPr>
              <w:spacing w:before="180"/>
              <w:rPr>
                <w:rFonts w:eastAsia="Times" w:cstheme="minorHAnsi"/>
                <w:sz w:val="24"/>
                <w:szCs w:val="24"/>
              </w:rPr>
            </w:pPr>
            <w:r w:rsidRPr="005550B2">
              <w:rPr>
                <w:rFonts w:eastAsia="Times" w:cstheme="minorHAnsi"/>
                <w:sz w:val="24"/>
                <w:szCs w:val="24"/>
              </w:rPr>
              <w:t>Highlight other information in course pack/action plan and further links.</w:t>
            </w:r>
          </w:p>
          <w:p w14:paraId="1DE5F2B3" w14:textId="5BB7718D" w:rsidR="00BC7F4C" w:rsidRPr="005F701F" w:rsidRDefault="00BC7F4C" w:rsidP="00BC7F4C">
            <w:pPr>
              <w:rPr>
                <w:b/>
                <w:sz w:val="22"/>
                <w:szCs w:val="22"/>
              </w:rPr>
            </w:pPr>
          </w:p>
        </w:tc>
        <w:tc>
          <w:tcPr>
            <w:tcW w:w="2640" w:type="dxa"/>
          </w:tcPr>
          <w:p w14:paraId="0A8BD5A9" w14:textId="692AF3DD" w:rsidR="00BC7F4C" w:rsidRDefault="00BC7F4C" w:rsidP="00BC7F4C">
            <w:pPr>
              <w:rPr>
                <w:sz w:val="24"/>
                <w:szCs w:val="24"/>
              </w:rPr>
            </w:pPr>
            <w:r w:rsidRPr="001853AF">
              <w:rPr>
                <w:sz w:val="24"/>
                <w:szCs w:val="24"/>
              </w:rPr>
              <w:t>Action plan</w:t>
            </w:r>
            <w:r>
              <w:rPr>
                <w:sz w:val="24"/>
                <w:szCs w:val="24"/>
              </w:rPr>
              <w:t xml:space="preserve"> </w:t>
            </w:r>
          </w:p>
          <w:p w14:paraId="199C7839" w14:textId="0A7238C2" w:rsidR="00BC7F4C" w:rsidRPr="001853AF" w:rsidRDefault="00BC7F4C" w:rsidP="00BC7F4C">
            <w:pPr>
              <w:rPr>
                <w:sz w:val="24"/>
                <w:szCs w:val="24"/>
              </w:rPr>
            </w:pPr>
            <w:r>
              <w:rPr>
                <w:sz w:val="24"/>
                <w:szCs w:val="24"/>
              </w:rPr>
              <w:t>Organisers/officers are sent a blank copy with the tutor feedback</w:t>
            </w:r>
          </w:p>
        </w:tc>
      </w:tr>
      <w:tr w:rsidR="00BC7F4C" w:rsidRPr="001853AF" w14:paraId="798A69BC" w14:textId="77777777" w:rsidTr="0078578B">
        <w:tc>
          <w:tcPr>
            <w:tcW w:w="2153" w:type="dxa"/>
          </w:tcPr>
          <w:p w14:paraId="444BB9E6" w14:textId="54BAAC0E" w:rsidR="00BC7F4C" w:rsidRDefault="00BC7F4C" w:rsidP="00BC7F4C">
            <w:pPr>
              <w:rPr>
                <w:sz w:val="24"/>
                <w:szCs w:val="24"/>
              </w:rPr>
            </w:pPr>
          </w:p>
          <w:p w14:paraId="475E4D0C" w14:textId="07BE9A42" w:rsidR="00BC7F4C" w:rsidRPr="005F701F" w:rsidRDefault="00BC7F4C" w:rsidP="00BC7F4C">
            <w:pPr>
              <w:rPr>
                <w:bCs/>
                <w:sz w:val="24"/>
                <w:szCs w:val="24"/>
              </w:rPr>
            </w:pPr>
            <w:r w:rsidRPr="005F701F">
              <w:rPr>
                <w:bCs/>
                <w:sz w:val="24"/>
                <w:szCs w:val="24"/>
              </w:rPr>
              <w:t>2-3 mins</w:t>
            </w:r>
          </w:p>
          <w:p w14:paraId="28277B02" w14:textId="6B5AD79E" w:rsidR="00BC7F4C" w:rsidRPr="001853AF" w:rsidRDefault="00BC7F4C" w:rsidP="00BC7F4C">
            <w:pPr>
              <w:rPr>
                <w:sz w:val="24"/>
                <w:szCs w:val="24"/>
              </w:rPr>
            </w:pPr>
          </w:p>
        </w:tc>
        <w:tc>
          <w:tcPr>
            <w:tcW w:w="1777" w:type="dxa"/>
          </w:tcPr>
          <w:p w14:paraId="0DA6B606" w14:textId="54B89D8B" w:rsidR="00BC7F4C" w:rsidRPr="001853AF" w:rsidRDefault="00BC7F4C" w:rsidP="00BC7F4C">
            <w:pPr>
              <w:rPr>
                <w:sz w:val="24"/>
                <w:szCs w:val="24"/>
              </w:rPr>
            </w:pPr>
          </w:p>
        </w:tc>
        <w:tc>
          <w:tcPr>
            <w:tcW w:w="8818" w:type="dxa"/>
          </w:tcPr>
          <w:p w14:paraId="3B800DE4" w14:textId="0D647CF0" w:rsidR="00BC7F4C" w:rsidRPr="00614397" w:rsidRDefault="00BC7F4C" w:rsidP="00BC7F4C">
            <w:pPr>
              <w:rPr>
                <w:b/>
                <w:sz w:val="24"/>
                <w:szCs w:val="24"/>
              </w:rPr>
            </w:pPr>
          </w:p>
          <w:p w14:paraId="0BE124C1" w14:textId="1495A035" w:rsidR="00BC7F4C" w:rsidRPr="005F701F" w:rsidRDefault="00BC7F4C" w:rsidP="00BC7F4C">
            <w:pPr>
              <w:pStyle w:val="ListParagraph"/>
              <w:numPr>
                <w:ilvl w:val="0"/>
                <w:numId w:val="14"/>
              </w:numPr>
              <w:rPr>
                <w:sz w:val="24"/>
                <w:szCs w:val="24"/>
              </w:rPr>
            </w:pPr>
            <w:r w:rsidRPr="001853AF">
              <w:rPr>
                <w:sz w:val="24"/>
                <w:szCs w:val="24"/>
              </w:rPr>
              <w:t>Go over learning outcomes from delegates at beginning of the day</w:t>
            </w:r>
          </w:p>
          <w:p w14:paraId="6319C9C5" w14:textId="045DE4ED" w:rsidR="00BC7F4C" w:rsidRDefault="00BC7F4C" w:rsidP="00BC7F4C">
            <w:pPr>
              <w:pStyle w:val="ListParagraph"/>
              <w:numPr>
                <w:ilvl w:val="0"/>
                <w:numId w:val="14"/>
              </w:numPr>
              <w:rPr>
                <w:b/>
                <w:sz w:val="28"/>
                <w:szCs w:val="28"/>
              </w:rPr>
            </w:pPr>
            <w:r w:rsidRPr="002A1F13">
              <w:rPr>
                <w:b/>
                <w:sz w:val="28"/>
                <w:szCs w:val="28"/>
              </w:rPr>
              <w:t>Run</w:t>
            </w:r>
            <w:r>
              <w:rPr>
                <w:b/>
                <w:sz w:val="28"/>
                <w:szCs w:val="28"/>
              </w:rPr>
              <w:t xml:space="preserve"> last</w:t>
            </w:r>
            <w:r w:rsidRPr="002A1F13">
              <w:rPr>
                <w:b/>
                <w:sz w:val="28"/>
                <w:szCs w:val="28"/>
              </w:rPr>
              <w:t xml:space="preserve"> Poll!</w:t>
            </w:r>
          </w:p>
          <w:p w14:paraId="21240BCD" w14:textId="7EE577AF" w:rsidR="00BC7F4C" w:rsidRPr="002A1F13" w:rsidRDefault="00BC7F4C" w:rsidP="00BC7F4C">
            <w:pPr>
              <w:pStyle w:val="ListParagraph"/>
              <w:numPr>
                <w:ilvl w:val="0"/>
                <w:numId w:val="14"/>
              </w:numPr>
              <w:rPr>
                <w:b/>
                <w:sz w:val="28"/>
                <w:szCs w:val="28"/>
              </w:rPr>
            </w:pPr>
            <w:r>
              <w:rPr>
                <w:b/>
                <w:sz w:val="28"/>
                <w:szCs w:val="28"/>
              </w:rPr>
              <w:t>Say goodbyes</w:t>
            </w:r>
          </w:p>
          <w:p w14:paraId="25D8B262" w14:textId="6153E3EA" w:rsidR="00BC7F4C" w:rsidRPr="00614397" w:rsidRDefault="00BC7F4C" w:rsidP="00BC7F4C">
            <w:pPr>
              <w:rPr>
                <w:sz w:val="24"/>
                <w:szCs w:val="24"/>
              </w:rPr>
            </w:pPr>
          </w:p>
        </w:tc>
        <w:tc>
          <w:tcPr>
            <w:tcW w:w="2640" w:type="dxa"/>
          </w:tcPr>
          <w:p w14:paraId="3AA1A577" w14:textId="18910DA5" w:rsidR="00BC7F4C" w:rsidRPr="00614397" w:rsidRDefault="00BC7F4C" w:rsidP="00BC7F4C">
            <w:pPr>
              <w:rPr>
                <w:b/>
                <w:sz w:val="24"/>
                <w:szCs w:val="24"/>
              </w:rPr>
            </w:pPr>
          </w:p>
          <w:p w14:paraId="6655A490" w14:textId="77777777" w:rsidR="00BC7F4C" w:rsidRPr="00614397" w:rsidRDefault="00BC7F4C" w:rsidP="00BC7F4C">
            <w:pPr>
              <w:rPr>
                <w:b/>
                <w:sz w:val="24"/>
                <w:szCs w:val="24"/>
              </w:rPr>
            </w:pPr>
          </w:p>
          <w:p w14:paraId="507026B9" w14:textId="4472C9EF" w:rsidR="00BC7F4C" w:rsidRPr="00614397" w:rsidRDefault="00BC7F4C" w:rsidP="00BC7F4C">
            <w:pPr>
              <w:rPr>
                <w:b/>
                <w:sz w:val="24"/>
                <w:szCs w:val="24"/>
              </w:rPr>
            </w:pPr>
          </w:p>
        </w:tc>
      </w:tr>
      <w:tr w:rsidR="00BC7F4C" w:rsidRPr="001853AF" w14:paraId="58D38EAA" w14:textId="77777777" w:rsidTr="0078578B">
        <w:tc>
          <w:tcPr>
            <w:tcW w:w="2153" w:type="dxa"/>
          </w:tcPr>
          <w:p w14:paraId="4E074C07" w14:textId="77777777" w:rsidR="00BC7F4C" w:rsidRPr="001853AF" w:rsidRDefault="00BC7F4C" w:rsidP="00BC7F4C">
            <w:pPr>
              <w:rPr>
                <w:sz w:val="24"/>
                <w:szCs w:val="24"/>
              </w:rPr>
            </w:pPr>
          </w:p>
        </w:tc>
        <w:tc>
          <w:tcPr>
            <w:tcW w:w="1777" w:type="dxa"/>
          </w:tcPr>
          <w:p w14:paraId="08FC96C4" w14:textId="77777777" w:rsidR="00BC7F4C" w:rsidRPr="001853AF" w:rsidRDefault="00BC7F4C" w:rsidP="00BC7F4C">
            <w:pPr>
              <w:rPr>
                <w:sz w:val="24"/>
                <w:szCs w:val="24"/>
              </w:rPr>
            </w:pPr>
          </w:p>
        </w:tc>
        <w:tc>
          <w:tcPr>
            <w:tcW w:w="8818" w:type="dxa"/>
          </w:tcPr>
          <w:p w14:paraId="5D309818" w14:textId="6AB82690" w:rsidR="00BC7F4C" w:rsidRPr="002A1F13" w:rsidRDefault="00BC7F4C" w:rsidP="00BC7F4C">
            <w:pPr>
              <w:pStyle w:val="ListParagraph"/>
              <w:numPr>
                <w:ilvl w:val="1"/>
                <w:numId w:val="15"/>
              </w:numPr>
              <w:rPr>
                <w:b/>
                <w:sz w:val="32"/>
                <w:szCs w:val="32"/>
              </w:rPr>
            </w:pPr>
            <w:r w:rsidRPr="002A1F13">
              <w:rPr>
                <w:b/>
                <w:sz w:val="32"/>
                <w:szCs w:val="32"/>
              </w:rPr>
              <w:t>End of the course</w:t>
            </w:r>
          </w:p>
        </w:tc>
        <w:tc>
          <w:tcPr>
            <w:tcW w:w="2640" w:type="dxa"/>
          </w:tcPr>
          <w:p w14:paraId="2C47C815" w14:textId="77777777" w:rsidR="00BC7F4C" w:rsidRPr="001853AF" w:rsidRDefault="00BC7F4C" w:rsidP="00BC7F4C">
            <w:pPr>
              <w:rPr>
                <w:sz w:val="24"/>
                <w:szCs w:val="24"/>
              </w:rPr>
            </w:pPr>
          </w:p>
        </w:tc>
      </w:tr>
    </w:tbl>
    <w:p w14:paraId="47150313" w14:textId="77777777" w:rsidR="00483BF9" w:rsidRPr="001853AF" w:rsidRDefault="00483BF9" w:rsidP="00483BF9">
      <w:pPr>
        <w:rPr>
          <w:sz w:val="24"/>
          <w:szCs w:val="24"/>
        </w:rPr>
      </w:pPr>
    </w:p>
    <w:sectPr w:rsidR="00483BF9" w:rsidRPr="001853AF" w:rsidSect="001853AF">
      <w:footerReference w:type="even" r:id="rId9"/>
      <w:footerReference w:type="default" r:id="rId10"/>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858E" w14:textId="77777777" w:rsidR="00F166A0" w:rsidRDefault="00F166A0">
      <w:r>
        <w:separator/>
      </w:r>
    </w:p>
  </w:endnote>
  <w:endnote w:type="continuationSeparator" w:id="0">
    <w:p w14:paraId="7F459EE7" w14:textId="77777777" w:rsidR="00F166A0" w:rsidRDefault="00F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4453" w14:textId="77777777" w:rsidR="00214FA0" w:rsidRDefault="00214FA0">
    <w:pPr>
      <w:pStyle w:val="Footer"/>
      <w:framePr w:wrap="around" w:vAnchor="text" w:hAnchor="margin" w:xAlign="center" w:y="1"/>
    </w:pPr>
    <w:r>
      <w:fldChar w:fldCharType="begin"/>
    </w:r>
    <w:r>
      <w:instrText xml:space="preserve">PAGE  </w:instrText>
    </w:r>
    <w:r>
      <w:fldChar w:fldCharType="end"/>
    </w:r>
  </w:p>
  <w:p w14:paraId="3585FC1E" w14:textId="77777777" w:rsidR="00214FA0" w:rsidRDefault="0021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2809" w14:textId="1C4C2EEC" w:rsidR="00214FA0" w:rsidRDefault="00214FA0">
    <w:pPr>
      <w:pStyle w:val="Footer"/>
      <w:framePr w:wrap="around" w:vAnchor="text" w:hAnchor="margin" w:xAlign="center" w:y="1"/>
    </w:pPr>
    <w:r>
      <w:fldChar w:fldCharType="begin"/>
    </w:r>
    <w:r>
      <w:instrText xml:space="preserve">PAGE  </w:instrText>
    </w:r>
    <w:r>
      <w:fldChar w:fldCharType="separate"/>
    </w:r>
    <w:r>
      <w:rPr>
        <w:noProof/>
      </w:rPr>
      <w:t>6</w:t>
    </w:r>
    <w:r>
      <w:fldChar w:fldCharType="end"/>
    </w:r>
  </w:p>
  <w:p w14:paraId="7E1FCC7D" w14:textId="77777777" w:rsidR="00214FA0" w:rsidRDefault="0021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0499" w14:textId="77777777" w:rsidR="00F166A0" w:rsidRDefault="00F166A0">
      <w:r>
        <w:separator/>
      </w:r>
    </w:p>
  </w:footnote>
  <w:footnote w:type="continuationSeparator" w:id="0">
    <w:p w14:paraId="59E71AF4" w14:textId="77777777" w:rsidR="00F166A0" w:rsidRDefault="00F1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678"/>
    <w:multiLevelType w:val="hybridMultilevel"/>
    <w:tmpl w:val="94D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68C4675"/>
    <w:multiLevelType w:val="hybridMultilevel"/>
    <w:tmpl w:val="FFB0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7002"/>
    <w:multiLevelType w:val="hybridMultilevel"/>
    <w:tmpl w:val="AA6A2AC4"/>
    <w:lvl w:ilvl="0" w:tplc="15420858">
      <w:start w:val="1"/>
      <w:numFmt w:val="bullet"/>
      <w:lvlText w:val="•"/>
      <w:lvlJc w:val="left"/>
      <w:pPr>
        <w:tabs>
          <w:tab w:val="num" w:pos="720"/>
        </w:tabs>
        <w:ind w:left="720" w:hanging="360"/>
      </w:pPr>
      <w:rPr>
        <w:rFonts w:ascii="Arial" w:hAnsi="Arial" w:hint="default"/>
      </w:rPr>
    </w:lvl>
    <w:lvl w:ilvl="1" w:tplc="8FCC1E38" w:tentative="1">
      <w:start w:val="1"/>
      <w:numFmt w:val="bullet"/>
      <w:lvlText w:val="•"/>
      <w:lvlJc w:val="left"/>
      <w:pPr>
        <w:tabs>
          <w:tab w:val="num" w:pos="1440"/>
        </w:tabs>
        <w:ind w:left="1440" w:hanging="360"/>
      </w:pPr>
      <w:rPr>
        <w:rFonts w:ascii="Arial" w:hAnsi="Arial" w:hint="default"/>
      </w:rPr>
    </w:lvl>
    <w:lvl w:ilvl="2" w:tplc="A3E2AD2A" w:tentative="1">
      <w:start w:val="1"/>
      <w:numFmt w:val="bullet"/>
      <w:lvlText w:val="•"/>
      <w:lvlJc w:val="left"/>
      <w:pPr>
        <w:tabs>
          <w:tab w:val="num" w:pos="2160"/>
        </w:tabs>
        <w:ind w:left="2160" w:hanging="360"/>
      </w:pPr>
      <w:rPr>
        <w:rFonts w:ascii="Arial" w:hAnsi="Arial" w:hint="default"/>
      </w:rPr>
    </w:lvl>
    <w:lvl w:ilvl="3" w:tplc="A0E2A8E4" w:tentative="1">
      <w:start w:val="1"/>
      <w:numFmt w:val="bullet"/>
      <w:lvlText w:val="•"/>
      <w:lvlJc w:val="left"/>
      <w:pPr>
        <w:tabs>
          <w:tab w:val="num" w:pos="2880"/>
        </w:tabs>
        <w:ind w:left="2880" w:hanging="360"/>
      </w:pPr>
      <w:rPr>
        <w:rFonts w:ascii="Arial" w:hAnsi="Arial" w:hint="default"/>
      </w:rPr>
    </w:lvl>
    <w:lvl w:ilvl="4" w:tplc="A68A92F4" w:tentative="1">
      <w:start w:val="1"/>
      <w:numFmt w:val="bullet"/>
      <w:lvlText w:val="•"/>
      <w:lvlJc w:val="left"/>
      <w:pPr>
        <w:tabs>
          <w:tab w:val="num" w:pos="3600"/>
        </w:tabs>
        <w:ind w:left="3600" w:hanging="360"/>
      </w:pPr>
      <w:rPr>
        <w:rFonts w:ascii="Arial" w:hAnsi="Arial" w:hint="default"/>
      </w:rPr>
    </w:lvl>
    <w:lvl w:ilvl="5" w:tplc="394ED042" w:tentative="1">
      <w:start w:val="1"/>
      <w:numFmt w:val="bullet"/>
      <w:lvlText w:val="•"/>
      <w:lvlJc w:val="left"/>
      <w:pPr>
        <w:tabs>
          <w:tab w:val="num" w:pos="4320"/>
        </w:tabs>
        <w:ind w:left="4320" w:hanging="360"/>
      </w:pPr>
      <w:rPr>
        <w:rFonts w:ascii="Arial" w:hAnsi="Arial" w:hint="default"/>
      </w:rPr>
    </w:lvl>
    <w:lvl w:ilvl="6" w:tplc="23280CFC" w:tentative="1">
      <w:start w:val="1"/>
      <w:numFmt w:val="bullet"/>
      <w:lvlText w:val="•"/>
      <w:lvlJc w:val="left"/>
      <w:pPr>
        <w:tabs>
          <w:tab w:val="num" w:pos="5040"/>
        </w:tabs>
        <w:ind w:left="5040" w:hanging="360"/>
      </w:pPr>
      <w:rPr>
        <w:rFonts w:ascii="Arial" w:hAnsi="Arial" w:hint="default"/>
      </w:rPr>
    </w:lvl>
    <w:lvl w:ilvl="7" w:tplc="A34AEAF2" w:tentative="1">
      <w:start w:val="1"/>
      <w:numFmt w:val="bullet"/>
      <w:lvlText w:val="•"/>
      <w:lvlJc w:val="left"/>
      <w:pPr>
        <w:tabs>
          <w:tab w:val="num" w:pos="5760"/>
        </w:tabs>
        <w:ind w:left="5760" w:hanging="360"/>
      </w:pPr>
      <w:rPr>
        <w:rFonts w:ascii="Arial" w:hAnsi="Arial" w:hint="default"/>
      </w:rPr>
    </w:lvl>
    <w:lvl w:ilvl="8" w:tplc="00C00D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45CA5"/>
    <w:multiLevelType w:val="hybridMultilevel"/>
    <w:tmpl w:val="50F2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8D2192"/>
    <w:multiLevelType w:val="hybridMultilevel"/>
    <w:tmpl w:val="422887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95043"/>
    <w:multiLevelType w:val="hybridMultilevel"/>
    <w:tmpl w:val="D892EC5E"/>
    <w:lvl w:ilvl="0" w:tplc="966EA228">
      <w:start w:val="1"/>
      <w:numFmt w:val="decimal"/>
      <w:lvlText w:val="%1."/>
      <w:lvlJc w:val="left"/>
      <w:pPr>
        <w:tabs>
          <w:tab w:val="num" w:pos="720"/>
        </w:tabs>
        <w:ind w:left="720" w:hanging="360"/>
      </w:pPr>
    </w:lvl>
    <w:lvl w:ilvl="1" w:tplc="677210FE" w:tentative="1">
      <w:start w:val="1"/>
      <w:numFmt w:val="decimal"/>
      <w:lvlText w:val="%2."/>
      <w:lvlJc w:val="left"/>
      <w:pPr>
        <w:tabs>
          <w:tab w:val="num" w:pos="1440"/>
        </w:tabs>
        <w:ind w:left="1440" w:hanging="360"/>
      </w:pPr>
    </w:lvl>
    <w:lvl w:ilvl="2" w:tplc="1D1C1488" w:tentative="1">
      <w:start w:val="1"/>
      <w:numFmt w:val="decimal"/>
      <w:lvlText w:val="%3."/>
      <w:lvlJc w:val="left"/>
      <w:pPr>
        <w:tabs>
          <w:tab w:val="num" w:pos="2160"/>
        </w:tabs>
        <w:ind w:left="2160" w:hanging="360"/>
      </w:pPr>
    </w:lvl>
    <w:lvl w:ilvl="3" w:tplc="F92C91FE" w:tentative="1">
      <w:start w:val="1"/>
      <w:numFmt w:val="decimal"/>
      <w:lvlText w:val="%4."/>
      <w:lvlJc w:val="left"/>
      <w:pPr>
        <w:tabs>
          <w:tab w:val="num" w:pos="2880"/>
        </w:tabs>
        <w:ind w:left="2880" w:hanging="360"/>
      </w:pPr>
    </w:lvl>
    <w:lvl w:ilvl="4" w:tplc="5B98566C" w:tentative="1">
      <w:start w:val="1"/>
      <w:numFmt w:val="decimal"/>
      <w:lvlText w:val="%5."/>
      <w:lvlJc w:val="left"/>
      <w:pPr>
        <w:tabs>
          <w:tab w:val="num" w:pos="3600"/>
        </w:tabs>
        <w:ind w:left="3600" w:hanging="360"/>
      </w:pPr>
    </w:lvl>
    <w:lvl w:ilvl="5" w:tplc="E9C83A5E" w:tentative="1">
      <w:start w:val="1"/>
      <w:numFmt w:val="decimal"/>
      <w:lvlText w:val="%6."/>
      <w:lvlJc w:val="left"/>
      <w:pPr>
        <w:tabs>
          <w:tab w:val="num" w:pos="4320"/>
        </w:tabs>
        <w:ind w:left="4320" w:hanging="360"/>
      </w:pPr>
    </w:lvl>
    <w:lvl w:ilvl="6" w:tplc="84FAD260" w:tentative="1">
      <w:start w:val="1"/>
      <w:numFmt w:val="decimal"/>
      <w:lvlText w:val="%7."/>
      <w:lvlJc w:val="left"/>
      <w:pPr>
        <w:tabs>
          <w:tab w:val="num" w:pos="5040"/>
        </w:tabs>
        <w:ind w:left="5040" w:hanging="360"/>
      </w:pPr>
    </w:lvl>
    <w:lvl w:ilvl="7" w:tplc="68946030" w:tentative="1">
      <w:start w:val="1"/>
      <w:numFmt w:val="decimal"/>
      <w:lvlText w:val="%8."/>
      <w:lvlJc w:val="left"/>
      <w:pPr>
        <w:tabs>
          <w:tab w:val="num" w:pos="5760"/>
        </w:tabs>
        <w:ind w:left="5760" w:hanging="360"/>
      </w:pPr>
    </w:lvl>
    <w:lvl w:ilvl="8" w:tplc="8FA4262E" w:tentative="1">
      <w:start w:val="1"/>
      <w:numFmt w:val="decimal"/>
      <w:lvlText w:val="%9."/>
      <w:lvlJc w:val="left"/>
      <w:pPr>
        <w:tabs>
          <w:tab w:val="num" w:pos="6480"/>
        </w:tabs>
        <w:ind w:left="6480" w:hanging="360"/>
      </w:pPr>
    </w:lvl>
  </w:abstractNum>
  <w:abstractNum w:abstractNumId="8"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AC1596"/>
    <w:multiLevelType w:val="hybridMultilevel"/>
    <w:tmpl w:val="A776E6E2"/>
    <w:lvl w:ilvl="0" w:tplc="2A0A09B4">
      <w:start w:val="1"/>
      <w:numFmt w:val="decimal"/>
      <w:lvlText w:val="%1."/>
      <w:lvlJc w:val="left"/>
      <w:pPr>
        <w:tabs>
          <w:tab w:val="num" w:pos="720"/>
        </w:tabs>
        <w:ind w:left="720" w:hanging="360"/>
      </w:pPr>
    </w:lvl>
    <w:lvl w:ilvl="1" w:tplc="B40837F8" w:tentative="1">
      <w:start w:val="1"/>
      <w:numFmt w:val="decimal"/>
      <w:lvlText w:val="%2."/>
      <w:lvlJc w:val="left"/>
      <w:pPr>
        <w:tabs>
          <w:tab w:val="num" w:pos="1440"/>
        </w:tabs>
        <w:ind w:left="1440" w:hanging="360"/>
      </w:pPr>
    </w:lvl>
    <w:lvl w:ilvl="2" w:tplc="731C8D18" w:tentative="1">
      <w:start w:val="1"/>
      <w:numFmt w:val="decimal"/>
      <w:lvlText w:val="%3."/>
      <w:lvlJc w:val="left"/>
      <w:pPr>
        <w:tabs>
          <w:tab w:val="num" w:pos="2160"/>
        </w:tabs>
        <w:ind w:left="2160" w:hanging="360"/>
      </w:pPr>
    </w:lvl>
    <w:lvl w:ilvl="3" w:tplc="3648CB82" w:tentative="1">
      <w:start w:val="1"/>
      <w:numFmt w:val="decimal"/>
      <w:lvlText w:val="%4."/>
      <w:lvlJc w:val="left"/>
      <w:pPr>
        <w:tabs>
          <w:tab w:val="num" w:pos="2880"/>
        </w:tabs>
        <w:ind w:left="2880" w:hanging="360"/>
      </w:pPr>
    </w:lvl>
    <w:lvl w:ilvl="4" w:tplc="CE5A1190" w:tentative="1">
      <w:start w:val="1"/>
      <w:numFmt w:val="decimal"/>
      <w:lvlText w:val="%5."/>
      <w:lvlJc w:val="left"/>
      <w:pPr>
        <w:tabs>
          <w:tab w:val="num" w:pos="3600"/>
        </w:tabs>
        <w:ind w:left="3600" w:hanging="360"/>
      </w:pPr>
    </w:lvl>
    <w:lvl w:ilvl="5" w:tplc="488C805E" w:tentative="1">
      <w:start w:val="1"/>
      <w:numFmt w:val="decimal"/>
      <w:lvlText w:val="%6."/>
      <w:lvlJc w:val="left"/>
      <w:pPr>
        <w:tabs>
          <w:tab w:val="num" w:pos="4320"/>
        </w:tabs>
        <w:ind w:left="4320" w:hanging="360"/>
      </w:pPr>
    </w:lvl>
    <w:lvl w:ilvl="6" w:tplc="10866054" w:tentative="1">
      <w:start w:val="1"/>
      <w:numFmt w:val="decimal"/>
      <w:lvlText w:val="%7."/>
      <w:lvlJc w:val="left"/>
      <w:pPr>
        <w:tabs>
          <w:tab w:val="num" w:pos="5040"/>
        </w:tabs>
        <w:ind w:left="5040" w:hanging="360"/>
      </w:pPr>
    </w:lvl>
    <w:lvl w:ilvl="7" w:tplc="F58231E4" w:tentative="1">
      <w:start w:val="1"/>
      <w:numFmt w:val="decimal"/>
      <w:lvlText w:val="%8."/>
      <w:lvlJc w:val="left"/>
      <w:pPr>
        <w:tabs>
          <w:tab w:val="num" w:pos="5760"/>
        </w:tabs>
        <w:ind w:left="5760" w:hanging="360"/>
      </w:pPr>
    </w:lvl>
    <w:lvl w:ilvl="8" w:tplc="47645C76" w:tentative="1">
      <w:start w:val="1"/>
      <w:numFmt w:val="decimal"/>
      <w:lvlText w:val="%9."/>
      <w:lvlJc w:val="left"/>
      <w:pPr>
        <w:tabs>
          <w:tab w:val="num" w:pos="6480"/>
        </w:tabs>
        <w:ind w:left="6480" w:hanging="360"/>
      </w:pPr>
    </w:lvl>
  </w:abstractNum>
  <w:abstractNum w:abstractNumId="10" w15:restartNumberingAfterBreak="0">
    <w:nsid w:val="250B4B2D"/>
    <w:multiLevelType w:val="hybridMultilevel"/>
    <w:tmpl w:val="95E4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4237F9"/>
    <w:multiLevelType w:val="hybridMultilevel"/>
    <w:tmpl w:val="C1EE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67E10"/>
    <w:multiLevelType w:val="hybridMultilevel"/>
    <w:tmpl w:val="5BBA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612A89"/>
    <w:multiLevelType w:val="hybridMultilevel"/>
    <w:tmpl w:val="142C4AD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6"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2258D4"/>
    <w:multiLevelType w:val="hybridMultilevel"/>
    <w:tmpl w:val="FB3E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5075"/>
    <w:multiLevelType w:val="hybridMultilevel"/>
    <w:tmpl w:val="A266A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A5030"/>
    <w:multiLevelType w:val="hybridMultilevel"/>
    <w:tmpl w:val="0C44F732"/>
    <w:lvl w:ilvl="0" w:tplc="CD18CC58">
      <w:start w:val="1"/>
      <w:numFmt w:val="bullet"/>
      <w:lvlText w:val=""/>
      <w:lvlJc w:val="left"/>
      <w:pPr>
        <w:tabs>
          <w:tab w:val="num" w:pos="720"/>
        </w:tabs>
        <w:ind w:left="720" w:hanging="360"/>
      </w:pPr>
      <w:rPr>
        <w:rFonts w:ascii="Symbol" w:hAnsi="Symbol" w:hint="default"/>
      </w:rPr>
    </w:lvl>
    <w:lvl w:ilvl="1" w:tplc="BFA84628" w:tentative="1">
      <w:start w:val="1"/>
      <w:numFmt w:val="bullet"/>
      <w:lvlText w:val=""/>
      <w:lvlJc w:val="left"/>
      <w:pPr>
        <w:tabs>
          <w:tab w:val="num" w:pos="1440"/>
        </w:tabs>
        <w:ind w:left="1440" w:hanging="360"/>
      </w:pPr>
      <w:rPr>
        <w:rFonts w:ascii="Symbol" w:hAnsi="Symbol" w:hint="default"/>
      </w:rPr>
    </w:lvl>
    <w:lvl w:ilvl="2" w:tplc="E2D23E0A" w:tentative="1">
      <w:start w:val="1"/>
      <w:numFmt w:val="bullet"/>
      <w:lvlText w:val=""/>
      <w:lvlJc w:val="left"/>
      <w:pPr>
        <w:tabs>
          <w:tab w:val="num" w:pos="2160"/>
        </w:tabs>
        <w:ind w:left="2160" w:hanging="360"/>
      </w:pPr>
      <w:rPr>
        <w:rFonts w:ascii="Symbol" w:hAnsi="Symbol" w:hint="default"/>
      </w:rPr>
    </w:lvl>
    <w:lvl w:ilvl="3" w:tplc="8D56A020" w:tentative="1">
      <w:start w:val="1"/>
      <w:numFmt w:val="bullet"/>
      <w:lvlText w:val=""/>
      <w:lvlJc w:val="left"/>
      <w:pPr>
        <w:tabs>
          <w:tab w:val="num" w:pos="2880"/>
        </w:tabs>
        <w:ind w:left="2880" w:hanging="360"/>
      </w:pPr>
      <w:rPr>
        <w:rFonts w:ascii="Symbol" w:hAnsi="Symbol" w:hint="default"/>
      </w:rPr>
    </w:lvl>
    <w:lvl w:ilvl="4" w:tplc="88ACD0F4" w:tentative="1">
      <w:start w:val="1"/>
      <w:numFmt w:val="bullet"/>
      <w:lvlText w:val=""/>
      <w:lvlJc w:val="left"/>
      <w:pPr>
        <w:tabs>
          <w:tab w:val="num" w:pos="3600"/>
        </w:tabs>
        <w:ind w:left="3600" w:hanging="360"/>
      </w:pPr>
      <w:rPr>
        <w:rFonts w:ascii="Symbol" w:hAnsi="Symbol" w:hint="default"/>
      </w:rPr>
    </w:lvl>
    <w:lvl w:ilvl="5" w:tplc="A2484DE8" w:tentative="1">
      <w:start w:val="1"/>
      <w:numFmt w:val="bullet"/>
      <w:lvlText w:val=""/>
      <w:lvlJc w:val="left"/>
      <w:pPr>
        <w:tabs>
          <w:tab w:val="num" w:pos="4320"/>
        </w:tabs>
        <w:ind w:left="4320" w:hanging="360"/>
      </w:pPr>
      <w:rPr>
        <w:rFonts w:ascii="Symbol" w:hAnsi="Symbol" w:hint="default"/>
      </w:rPr>
    </w:lvl>
    <w:lvl w:ilvl="6" w:tplc="0F325D3C" w:tentative="1">
      <w:start w:val="1"/>
      <w:numFmt w:val="bullet"/>
      <w:lvlText w:val=""/>
      <w:lvlJc w:val="left"/>
      <w:pPr>
        <w:tabs>
          <w:tab w:val="num" w:pos="5040"/>
        </w:tabs>
        <w:ind w:left="5040" w:hanging="360"/>
      </w:pPr>
      <w:rPr>
        <w:rFonts w:ascii="Symbol" w:hAnsi="Symbol" w:hint="default"/>
      </w:rPr>
    </w:lvl>
    <w:lvl w:ilvl="7" w:tplc="2B583FF0" w:tentative="1">
      <w:start w:val="1"/>
      <w:numFmt w:val="bullet"/>
      <w:lvlText w:val=""/>
      <w:lvlJc w:val="left"/>
      <w:pPr>
        <w:tabs>
          <w:tab w:val="num" w:pos="5760"/>
        </w:tabs>
        <w:ind w:left="5760" w:hanging="360"/>
      </w:pPr>
      <w:rPr>
        <w:rFonts w:ascii="Symbol" w:hAnsi="Symbol" w:hint="default"/>
      </w:rPr>
    </w:lvl>
    <w:lvl w:ilvl="8" w:tplc="498C087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6672D4"/>
    <w:multiLevelType w:val="hybridMultilevel"/>
    <w:tmpl w:val="7608A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F2D4F"/>
    <w:multiLevelType w:val="hybridMultilevel"/>
    <w:tmpl w:val="3260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311E4"/>
    <w:multiLevelType w:val="hybridMultilevel"/>
    <w:tmpl w:val="4C66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10C72"/>
    <w:multiLevelType w:val="hybridMultilevel"/>
    <w:tmpl w:val="659ED96C"/>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24" w15:restartNumberingAfterBreak="0">
    <w:nsid w:val="43721EB3"/>
    <w:multiLevelType w:val="hybridMultilevel"/>
    <w:tmpl w:val="E4BA7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91DF5"/>
    <w:multiLevelType w:val="hybridMultilevel"/>
    <w:tmpl w:val="066E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04494B"/>
    <w:multiLevelType w:val="hybridMultilevel"/>
    <w:tmpl w:val="EFA4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56AC4420"/>
    <w:multiLevelType w:val="hybridMultilevel"/>
    <w:tmpl w:val="7CD4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F1C8B"/>
    <w:multiLevelType w:val="hybridMultilevel"/>
    <w:tmpl w:val="82A0DB3C"/>
    <w:lvl w:ilvl="0" w:tplc="07C80008">
      <w:start w:val="1"/>
      <w:numFmt w:val="bullet"/>
      <w:lvlText w:val="•"/>
      <w:lvlJc w:val="left"/>
      <w:pPr>
        <w:tabs>
          <w:tab w:val="num" w:pos="720"/>
        </w:tabs>
        <w:ind w:left="720" w:hanging="360"/>
      </w:pPr>
      <w:rPr>
        <w:rFonts w:ascii="Arial" w:hAnsi="Arial" w:hint="default"/>
      </w:rPr>
    </w:lvl>
    <w:lvl w:ilvl="1" w:tplc="8A1E0070" w:tentative="1">
      <w:start w:val="1"/>
      <w:numFmt w:val="bullet"/>
      <w:lvlText w:val="•"/>
      <w:lvlJc w:val="left"/>
      <w:pPr>
        <w:tabs>
          <w:tab w:val="num" w:pos="1440"/>
        </w:tabs>
        <w:ind w:left="1440" w:hanging="360"/>
      </w:pPr>
      <w:rPr>
        <w:rFonts w:ascii="Arial" w:hAnsi="Arial" w:hint="default"/>
      </w:rPr>
    </w:lvl>
    <w:lvl w:ilvl="2" w:tplc="2806E26E" w:tentative="1">
      <w:start w:val="1"/>
      <w:numFmt w:val="bullet"/>
      <w:lvlText w:val="•"/>
      <w:lvlJc w:val="left"/>
      <w:pPr>
        <w:tabs>
          <w:tab w:val="num" w:pos="2160"/>
        </w:tabs>
        <w:ind w:left="2160" w:hanging="360"/>
      </w:pPr>
      <w:rPr>
        <w:rFonts w:ascii="Arial" w:hAnsi="Arial" w:hint="default"/>
      </w:rPr>
    </w:lvl>
    <w:lvl w:ilvl="3" w:tplc="4B86A73A" w:tentative="1">
      <w:start w:val="1"/>
      <w:numFmt w:val="bullet"/>
      <w:lvlText w:val="•"/>
      <w:lvlJc w:val="left"/>
      <w:pPr>
        <w:tabs>
          <w:tab w:val="num" w:pos="2880"/>
        </w:tabs>
        <w:ind w:left="2880" w:hanging="360"/>
      </w:pPr>
      <w:rPr>
        <w:rFonts w:ascii="Arial" w:hAnsi="Arial" w:hint="default"/>
      </w:rPr>
    </w:lvl>
    <w:lvl w:ilvl="4" w:tplc="0E4E4C88" w:tentative="1">
      <w:start w:val="1"/>
      <w:numFmt w:val="bullet"/>
      <w:lvlText w:val="•"/>
      <w:lvlJc w:val="left"/>
      <w:pPr>
        <w:tabs>
          <w:tab w:val="num" w:pos="3600"/>
        </w:tabs>
        <w:ind w:left="3600" w:hanging="360"/>
      </w:pPr>
      <w:rPr>
        <w:rFonts w:ascii="Arial" w:hAnsi="Arial" w:hint="default"/>
      </w:rPr>
    </w:lvl>
    <w:lvl w:ilvl="5" w:tplc="6144EB1A" w:tentative="1">
      <w:start w:val="1"/>
      <w:numFmt w:val="bullet"/>
      <w:lvlText w:val="•"/>
      <w:lvlJc w:val="left"/>
      <w:pPr>
        <w:tabs>
          <w:tab w:val="num" w:pos="4320"/>
        </w:tabs>
        <w:ind w:left="4320" w:hanging="360"/>
      </w:pPr>
      <w:rPr>
        <w:rFonts w:ascii="Arial" w:hAnsi="Arial" w:hint="default"/>
      </w:rPr>
    </w:lvl>
    <w:lvl w:ilvl="6" w:tplc="FF364C68" w:tentative="1">
      <w:start w:val="1"/>
      <w:numFmt w:val="bullet"/>
      <w:lvlText w:val="•"/>
      <w:lvlJc w:val="left"/>
      <w:pPr>
        <w:tabs>
          <w:tab w:val="num" w:pos="5040"/>
        </w:tabs>
        <w:ind w:left="5040" w:hanging="360"/>
      </w:pPr>
      <w:rPr>
        <w:rFonts w:ascii="Arial" w:hAnsi="Arial" w:hint="default"/>
      </w:rPr>
    </w:lvl>
    <w:lvl w:ilvl="7" w:tplc="B8620C0C" w:tentative="1">
      <w:start w:val="1"/>
      <w:numFmt w:val="bullet"/>
      <w:lvlText w:val="•"/>
      <w:lvlJc w:val="left"/>
      <w:pPr>
        <w:tabs>
          <w:tab w:val="num" w:pos="5760"/>
        </w:tabs>
        <w:ind w:left="5760" w:hanging="360"/>
      </w:pPr>
      <w:rPr>
        <w:rFonts w:ascii="Arial" w:hAnsi="Arial" w:hint="default"/>
      </w:rPr>
    </w:lvl>
    <w:lvl w:ilvl="8" w:tplc="6D6647C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034ADB"/>
    <w:multiLevelType w:val="hybridMultilevel"/>
    <w:tmpl w:val="0D2C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F2DC6"/>
    <w:multiLevelType w:val="hybridMultilevel"/>
    <w:tmpl w:val="1AF2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B63C7"/>
    <w:multiLevelType w:val="hybridMultilevel"/>
    <w:tmpl w:val="17E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27A4B"/>
    <w:multiLevelType w:val="hybridMultilevel"/>
    <w:tmpl w:val="E93401CA"/>
    <w:lvl w:ilvl="0" w:tplc="01E86984">
      <w:start w:val="1"/>
      <w:numFmt w:val="bullet"/>
      <w:lvlText w:val="•"/>
      <w:lvlJc w:val="left"/>
      <w:pPr>
        <w:tabs>
          <w:tab w:val="num" w:pos="720"/>
        </w:tabs>
        <w:ind w:left="720" w:hanging="360"/>
      </w:pPr>
      <w:rPr>
        <w:rFonts w:ascii="Arial" w:hAnsi="Arial" w:hint="default"/>
      </w:rPr>
    </w:lvl>
    <w:lvl w:ilvl="1" w:tplc="47B44150">
      <w:numFmt w:val="bullet"/>
      <w:lvlText w:val="•"/>
      <w:lvlJc w:val="left"/>
      <w:pPr>
        <w:tabs>
          <w:tab w:val="num" w:pos="1440"/>
        </w:tabs>
        <w:ind w:left="1440" w:hanging="360"/>
      </w:pPr>
      <w:rPr>
        <w:rFonts w:ascii="Arial" w:hAnsi="Arial" w:hint="default"/>
      </w:rPr>
    </w:lvl>
    <w:lvl w:ilvl="2" w:tplc="113EC5B2" w:tentative="1">
      <w:start w:val="1"/>
      <w:numFmt w:val="bullet"/>
      <w:lvlText w:val="•"/>
      <w:lvlJc w:val="left"/>
      <w:pPr>
        <w:tabs>
          <w:tab w:val="num" w:pos="2160"/>
        </w:tabs>
        <w:ind w:left="2160" w:hanging="360"/>
      </w:pPr>
      <w:rPr>
        <w:rFonts w:ascii="Arial" w:hAnsi="Arial" w:hint="default"/>
      </w:rPr>
    </w:lvl>
    <w:lvl w:ilvl="3" w:tplc="D130B6E6" w:tentative="1">
      <w:start w:val="1"/>
      <w:numFmt w:val="bullet"/>
      <w:lvlText w:val="•"/>
      <w:lvlJc w:val="left"/>
      <w:pPr>
        <w:tabs>
          <w:tab w:val="num" w:pos="2880"/>
        </w:tabs>
        <w:ind w:left="2880" w:hanging="360"/>
      </w:pPr>
      <w:rPr>
        <w:rFonts w:ascii="Arial" w:hAnsi="Arial" w:hint="default"/>
      </w:rPr>
    </w:lvl>
    <w:lvl w:ilvl="4" w:tplc="0F987E04" w:tentative="1">
      <w:start w:val="1"/>
      <w:numFmt w:val="bullet"/>
      <w:lvlText w:val="•"/>
      <w:lvlJc w:val="left"/>
      <w:pPr>
        <w:tabs>
          <w:tab w:val="num" w:pos="3600"/>
        </w:tabs>
        <w:ind w:left="3600" w:hanging="360"/>
      </w:pPr>
      <w:rPr>
        <w:rFonts w:ascii="Arial" w:hAnsi="Arial" w:hint="default"/>
      </w:rPr>
    </w:lvl>
    <w:lvl w:ilvl="5" w:tplc="BFB4E866" w:tentative="1">
      <w:start w:val="1"/>
      <w:numFmt w:val="bullet"/>
      <w:lvlText w:val="•"/>
      <w:lvlJc w:val="left"/>
      <w:pPr>
        <w:tabs>
          <w:tab w:val="num" w:pos="4320"/>
        </w:tabs>
        <w:ind w:left="4320" w:hanging="360"/>
      </w:pPr>
      <w:rPr>
        <w:rFonts w:ascii="Arial" w:hAnsi="Arial" w:hint="default"/>
      </w:rPr>
    </w:lvl>
    <w:lvl w:ilvl="6" w:tplc="221CE0C0" w:tentative="1">
      <w:start w:val="1"/>
      <w:numFmt w:val="bullet"/>
      <w:lvlText w:val="•"/>
      <w:lvlJc w:val="left"/>
      <w:pPr>
        <w:tabs>
          <w:tab w:val="num" w:pos="5040"/>
        </w:tabs>
        <w:ind w:left="5040" w:hanging="360"/>
      </w:pPr>
      <w:rPr>
        <w:rFonts w:ascii="Arial" w:hAnsi="Arial" w:hint="default"/>
      </w:rPr>
    </w:lvl>
    <w:lvl w:ilvl="7" w:tplc="A0209270" w:tentative="1">
      <w:start w:val="1"/>
      <w:numFmt w:val="bullet"/>
      <w:lvlText w:val="•"/>
      <w:lvlJc w:val="left"/>
      <w:pPr>
        <w:tabs>
          <w:tab w:val="num" w:pos="5760"/>
        </w:tabs>
        <w:ind w:left="5760" w:hanging="360"/>
      </w:pPr>
      <w:rPr>
        <w:rFonts w:ascii="Arial" w:hAnsi="Arial" w:hint="default"/>
      </w:rPr>
    </w:lvl>
    <w:lvl w:ilvl="8" w:tplc="40C88EE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CA0675"/>
    <w:multiLevelType w:val="hybridMultilevel"/>
    <w:tmpl w:val="8AC67052"/>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41" w15:restartNumberingAfterBreak="0">
    <w:nsid w:val="6CA9516C"/>
    <w:multiLevelType w:val="hybridMultilevel"/>
    <w:tmpl w:val="6EE2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12747D"/>
    <w:multiLevelType w:val="hybridMultilevel"/>
    <w:tmpl w:val="D3EA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B0CF3"/>
    <w:multiLevelType w:val="hybridMultilevel"/>
    <w:tmpl w:val="505AFA32"/>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5373F"/>
    <w:multiLevelType w:val="hybridMultilevel"/>
    <w:tmpl w:val="3FD8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446BA"/>
    <w:multiLevelType w:val="hybridMultilevel"/>
    <w:tmpl w:val="94C2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732276">
    <w:abstractNumId w:val="26"/>
  </w:num>
  <w:num w:numId="2" w16cid:durableId="1387682389">
    <w:abstractNumId w:val="1"/>
  </w:num>
  <w:num w:numId="3" w16cid:durableId="1837573792">
    <w:abstractNumId w:val="15"/>
  </w:num>
  <w:num w:numId="4" w16cid:durableId="722414557">
    <w:abstractNumId w:val="31"/>
  </w:num>
  <w:num w:numId="5" w16cid:durableId="1709718022">
    <w:abstractNumId w:val="35"/>
  </w:num>
  <w:num w:numId="6" w16cid:durableId="759914249">
    <w:abstractNumId w:val="27"/>
  </w:num>
  <w:num w:numId="7" w16cid:durableId="803040205">
    <w:abstractNumId w:val="13"/>
  </w:num>
  <w:num w:numId="8" w16cid:durableId="2004972175">
    <w:abstractNumId w:val="25"/>
  </w:num>
  <w:num w:numId="9" w16cid:durableId="583801640">
    <w:abstractNumId w:val="5"/>
  </w:num>
  <w:num w:numId="10" w16cid:durableId="96171103">
    <w:abstractNumId w:val="42"/>
  </w:num>
  <w:num w:numId="11" w16cid:durableId="803155216">
    <w:abstractNumId w:val="29"/>
  </w:num>
  <w:num w:numId="12" w16cid:durableId="276526343">
    <w:abstractNumId w:val="8"/>
  </w:num>
  <w:num w:numId="13" w16cid:durableId="1011300904">
    <w:abstractNumId w:val="34"/>
  </w:num>
  <w:num w:numId="14" w16cid:durableId="756482080">
    <w:abstractNumId w:val="16"/>
  </w:num>
  <w:num w:numId="15" w16cid:durableId="523247961">
    <w:abstractNumId w:val="11"/>
  </w:num>
  <w:num w:numId="16" w16cid:durableId="599797581">
    <w:abstractNumId w:val="40"/>
  </w:num>
  <w:num w:numId="17" w16cid:durableId="368847858">
    <w:abstractNumId w:val="44"/>
  </w:num>
  <w:num w:numId="18" w16cid:durableId="575281234">
    <w:abstractNumId w:val="4"/>
  </w:num>
  <w:num w:numId="19" w16cid:durableId="1566799701">
    <w:abstractNumId w:val="22"/>
  </w:num>
  <w:num w:numId="20" w16cid:durableId="1516920633">
    <w:abstractNumId w:val="30"/>
  </w:num>
  <w:num w:numId="21" w16cid:durableId="2026788844">
    <w:abstractNumId w:val="46"/>
  </w:num>
  <w:num w:numId="22" w16cid:durableId="782917106">
    <w:abstractNumId w:val="28"/>
  </w:num>
  <w:num w:numId="23" w16cid:durableId="1615626188">
    <w:abstractNumId w:val="18"/>
  </w:num>
  <w:num w:numId="24" w16cid:durableId="1784230363">
    <w:abstractNumId w:val="32"/>
  </w:num>
  <w:num w:numId="25" w16cid:durableId="124277049">
    <w:abstractNumId w:val="37"/>
  </w:num>
  <w:num w:numId="26" w16cid:durableId="897597291">
    <w:abstractNumId w:val="2"/>
  </w:num>
  <w:num w:numId="27" w16cid:durableId="1078868523">
    <w:abstractNumId w:val="21"/>
  </w:num>
  <w:num w:numId="28" w16cid:durableId="1347485783">
    <w:abstractNumId w:val="41"/>
  </w:num>
  <w:num w:numId="29" w16cid:durableId="1583182600">
    <w:abstractNumId w:val="38"/>
  </w:num>
  <w:num w:numId="30" w16cid:durableId="1063672391">
    <w:abstractNumId w:val="43"/>
  </w:num>
  <w:num w:numId="31" w16cid:durableId="1537039348">
    <w:abstractNumId w:val="0"/>
  </w:num>
  <w:num w:numId="32" w16cid:durableId="1673021990">
    <w:abstractNumId w:val="24"/>
  </w:num>
  <w:num w:numId="33" w16cid:durableId="1806502135">
    <w:abstractNumId w:val="12"/>
  </w:num>
  <w:num w:numId="34" w16cid:durableId="2092003236">
    <w:abstractNumId w:val="17"/>
  </w:num>
  <w:num w:numId="35" w16cid:durableId="1053195006">
    <w:abstractNumId w:val="36"/>
  </w:num>
  <w:num w:numId="36" w16cid:durableId="547298476">
    <w:abstractNumId w:val="10"/>
  </w:num>
  <w:num w:numId="37" w16cid:durableId="569002501">
    <w:abstractNumId w:val="45"/>
  </w:num>
  <w:num w:numId="38" w16cid:durableId="1497182441">
    <w:abstractNumId w:val="20"/>
  </w:num>
  <w:num w:numId="39" w16cid:durableId="639697717">
    <w:abstractNumId w:val="6"/>
  </w:num>
  <w:num w:numId="40" w16cid:durableId="490490436">
    <w:abstractNumId w:val="39"/>
  </w:num>
  <w:num w:numId="41" w16cid:durableId="1105926244">
    <w:abstractNumId w:val="7"/>
  </w:num>
  <w:num w:numId="42" w16cid:durableId="443817029">
    <w:abstractNumId w:val="14"/>
  </w:num>
  <w:num w:numId="43" w16cid:durableId="1444224995">
    <w:abstractNumId w:val="9"/>
  </w:num>
  <w:num w:numId="44" w16cid:durableId="397363913">
    <w:abstractNumId w:val="33"/>
  </w:num>
  <w:num w:numId="45" w16cid:durableId="1121337186">
    <w:abstractNumId w:val="19"/>
  </w:num>
  <w:num w:numId="46" w16cid:durableId="826869635">
    <w:abstractNumId w:val="23"/>
  </w:num>
  <w:num w:numId="47" w16cid:durableId="42561959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169C7"/>
    <w:rsid w:val="000236A0"/>
    <w:rsid w:val="00025ECB"/>
    <w:rsid w:val="000278B7"/>
    <w:rsid w:val="00032DF0"/>
    <w:rsid w:val="00034577"/>
    <w:rsid w:val="000345F4"/>
    <w:rsid w:val="000350DD"/>
    <w:rsid w:val="00037268"/>
    <w:rsid w:val="0004697D"/>
    <w:rsid w:val="00054AA1"/>
    <w:rsid w:val="00064583"/>
    <w:rsid w:val="00066BE5"/>
    <w:rsid w:val="000702B4"/>
    <w:rsid w:val="000706ED"/>
    <w:rsid w:val="00085964"/>
    <w:rsid w:val="000A754E"/>
    <w:rsid w:val="000B0347"/>
    <w:rsid w:val="000C7546"/>
    <w:rsid w:val="000D17D1"/>
    <w:rsid w:val="000D2062"/>
    <w:rsid w:val="000D22E7"/>
    <w:rsid w:val="000D47A8"/>
    <w:rsid w:val="000E3910"/>
    <w:rsid w:val="000E7EF3"/>
    <w:rsid w:val="0010418E"/>
    <w:rsid w:val="00114A47"/>
    <w:rsid w:val="00115A6A"/>
    <w:rsid w:val="00117A48"/>
    <w:rsid w:val="0012511C"/>
    <w:rsid w:val="00132547"/>
    <w:rsid w:val="00135D64"/>
    <w:rsid w:val="00136EC8"/>
    <w:rsid w:val="001465A5"/>
    <w:rsid w:val="0014675B"/>
    <w:rsid w:val="00151142"/>
    <w:rsid w:val="001520AF"/>
    <w:rsid w:val="00157832"/>
    <w:rsid w:val="001664C4"/>
    <w:rsid w:val="00167C0A"/>
    <w:rsid w:val="0018232E"/>
    <w:rsid w:val="00183A66"/>
    <w:rsid w:val="00183D96"/>
    <w:rsid w:val="00184B01"/>
    <w:rsid w:val="001853AF"/>
    <w:rsid w:val="001918F6"/>
    <w:rsid w:val="001931D6"/>
    <w:rsid w:val="00195B97"/>
    <w:rsid w:val="001B05D1"/>
    <w:rsid w:val="001B1121"/>
    <w:rsid w:val="001C130A"/>
    <w:rsid w:val="001C1C80"/>
    <w:rsid w:val="001D05C8"/>
    <w:rsid w:val="001D179E"/>
    <w:rsid w:val="001D31BC"/>
    <w:rsid w:val="00200C94"/>
    <w:rsid w:val="002133A7"/>
    <w:rsid w:val="00214FA0"/>
    <w:rsid w:val="00227700"/>
    <w:rsid w:val="002426EC"/>
    <w:rsid w:val="00243693"/>
    <w:rsid w:val="00244EF3"/>
    <w:rsid w:val="00256150"/>
    <w:rsid w:val="00257E14"/>
    <w:rsid w:val="00262F35"/>
    <w:rsid w:val="00266793"/>
    <w:rsid w:val="00272BA7"/>
    <w:rsid w:val="0027502C"/>
    <w:rsid w:val="002776BD"/>
    <w:rsid w:val="002844F4"/>
    <w:rsid w:val="00284C89"/>
    <w:rsid w:val="00286339"/>
    <w:rsid w:val="002A0D00"/>
    <w:rsid w:val="002A1F13"/>
    <w:rsid w:val="002B294E"/>
    <w:rsid w:val="002B48FC"/>
    <w:rsid w:val="002B4D5E"/>
    <w:rsid w:val="002C1BB0"/>
    <w:rsid w:val="002C21B7"/>
    <w:rsid w:val="002D1E28"/>
    <w:rsid w:val="002E2A35"/>
    <w:rsid w:val="002E3734"/>
    <w:rsid w:val="002E64B0"/>
    <w:rsid w:val="002E665F"/>
    <w:rsid w:val="002E7268"/>
    <w:rsid w:val="00311400"/>
    <w:rsid w:val="00313590"/>
    <w:rsid w:val="00316981"/>
    <w:rsid w:val="00324A97"/>
    <w:rsid w:val="003274A4"/>
    <w:rsid w:val="003425DB"/>
    <w:rsid w:val="003538CF"/>
    <w:rsid w:val="00372ED3"/>
    <w:rsid w:val="00373291"/>
    <w:rsid w:val="00377D57"/>
    <w:rsid w:val="00383C52"/>
    <w:rsid w:val="00387901"/>
    <w:rsid w:val="00397EEC"/>
    <w:rsid w:val="003A23CA"/>
    <w:rsid w:val="003A2AD8"/>
    <w:rsid w:val="003A5676"/>
    <w:rsid w:val="003A7779"/>
    <w:rsid w:val="003B26A6"/>
    <w:rsid w:val="003B2FE9"/>
    <w:rsid w:val="003B5A0B"/>
    <w:rsid w:val="003C3164"/>
    <w:rsid w:val="003C4616"/>
    <w:rsid w:val="003E3868"/>
    <w:rsid w:val="003E56C6"/>
    <w:rsid w:val="003F0B22"/>
    <w:rsid w:val="003F34CF"/>
    <w:rsid w:val="004073F2"/>
    <w:rsid w:val="00412EBE"/>
    <w:rsid w:val="00423EE7"/>
    <w:rsid w:val="00424E92"/>
    <w:rsid w:val="004273F0"/>
    <w:rsid w:val="00427DFC"/>
    <w:rsid w:val="00434781"/>
    <w:rsid w:val="00446CEB"/>
    <w:rsid w:val="00460EFB"/>
    <w:rsid w:val="004663CD"/>
    <w:rsid w:val="00472AB3"/>
    <w:rsid w:val="0047381D"/>
    <w:rsid w:val="00476FB3"/>
    <w:rsid w:val="004829F3"/>
    <w:rsid w:val="00483BF9"/>
    <w:rsid w:val="004915D6"/>
    <w:rsid w:val="004A7144"/>
    <w:rsid w:val="004C6FA2"/>
    <w:rsid w:val="004E66EB"/>
    <w:rsid w:val="004E784A"/>
    <w:rsid w:val="004F50E8"/>
    <w:rsid w:val="00503AFC"/>
    <w:rsid w:val="005225D5"/>
    <w:rsid w:val="005236D6"/>
    <w:rsid w:val="00523A3B"/>
    <w:rsid w:val="005242FF"/>
    <w:rsid w:val="005312F6"/>
    <w:rsid w:val="005426C3"/>
    <w:rsid w:val="00542C8C"/>
    <w:rsid w:val="005550B2"/>
    <w:rsid w:val="00557029"/>
    <w:rsid w:val="005655D8"/>
    <w:rsid w:val="00572F1D"/>
    <w:rsid w:val="005825A2"/>
    <w:rsid w:val="00585E65"/>
    <w:rsid w:val="005867F2"/>
    <w:rsid w:val="00591757"/>
    <w:rsid w:val="00597F05"/>
    <w:rsid w:val="005A7A9E"/>
    <w:rsid w:val="005B10A6"/>
    <w:rsid w:val="005B5797"/>
    <w:rsid w:val="005C22DE"/>
    <w:rsid w:val="005C3DD0"/>
    <w:rsid w:val="005C6725"/>
    <w:rsid w:val="005C7169"/>
    <w:rsid w:val="005E018D"/>
    <w:rsid w:val="005F701F"/>
    <w:rsid w:val="00604E23"/>
    <w:rsid w:val="006104DF"/>
    <w:rsid w:val="00612BC2"/>
    <w:rsid w:val="00614397"/>
    <w:rsid w:val="00617529"/>
    <w:rsid w:val="0062471E"/>
    <w:rsid w:val="00627EB0"/>
    <w:rsid w:val="00631770"/>
    <w:rsid w:val="00640222"/>
    <w:rsid w:val="006404CE"/>
    <w:rsid w:val="00643A7A"/>
    <w:rsid w:val="006471FF"/>
    <w:rsid w:val="00653FC1"/>
    <w:rsid w:val="00661741"/>
    <w:rsid w:val="00662171"/>
    <w:rsid w:val="00665990"/>
    <w:rsid w:val="00667E2B"/>
    <w:rsid w:val="00671742"/>
    <w:rsid w:val="00684C3B"/>
    <w:rsid w:val="006940AA"/>
    <w:rsid w:val="006951F6"/>
    <w:rsid w:val="00696137"/>
    <w:rsid w:val="0069744C"/>
    <w:rsid w:val="006A2192"/>
    <w:rsid w:val="006A655A"/>
    <w:rsid w:val="006B019D"/>
    <w:rsid w:val="006B0A25"/>
    <w:rsid w:val="006B46B4"/>
    <w:rsid w:val="006C1264"/>
    <w:rsid w:val="006C7735"/>
    <w:rsid w:val="006C7C77"/>
    <w:rsid w:val="006D3043"/>
    <w:rsid w:val="006E201B"/>
    <w:rsid w:val="006F42DC"/>
    <w:rsid w:val="006F63C5"/>
    <w:rsid w:val="00723C67"/>
    <w:rsid w:val="007328F4"/>
    <w:rsid w:val="00733A05"/>
    <w:rsid w:val="0073463F"/>
    <w:rsid w:val="00737014"/>
    <w:rsid w:val="007376C4"/>
    <w:rsid w:val="00741F78"/>
    <w:rsid w:val="00752F15"/>
    <w:rsid w:val="0075347F"/>
    <w:rsid w:val="00757A71"/>
    <w:rsid w:val="0076377C"/>
    <w:rsid w:val="00771506"/>
    <w:rsid w:val="007840E4"/>
    <w:rsid w:val="0078578B"/>
    <w:rsid w:val="007A3A63"/>
    <w:rsid w:val="007A6626"/>
    <w:rsid w:val="007B3317"/>
    <w:rsid w:val="007C56FC"/>
    <w:rsid w:val="007C6741"/>
    <w:rsid w:val="007C78CE"/>
    <w:rsid w:val="007D5AE7"/>
    <w:rsid w:val="007D7A9A"/>
    <w:rsid w:val="007E2E0B"/>
    <w:rsid w:val="007F118D"/>
    <w:rsid w:val="007F5820"/>
    <w:rsid w:val="007F775A"/>
    <w:rsid w:val="008053D0"/>
    <w:rsid w:val="00811DD5"/>
    <w:rsid w:val="008500B8"/>
    <w:rsid w:val="00851ED0"/>
    <w:rsid w:val="0086119A"/>
    <w:rsid w:val="00861FB2"/>
    <w:rsid w:val="00867417"/>
    <w:rsid w:val="0088605F"/>
    <w:rsid w:val="0089485A"/>
    <w:rsid w:val="0089717A"/>
    <w:rsid w:val="00897BAD"/>
    <w:rsid w:val="008A014B"/>
    <w:rsid w:val="008A6C56"/>
    <w:rsid w:val="008B0412"/>
    <w:rsid w:val="008B423C"/>
    <w:rsid w:val="008B4446"/>
    <w:rsid w:val="008B50D5"/>
    <w:rsid w:val="008B61B5"/>
    <w:rsid w:val="008C43BF"/>
    <w:rsid w:val="008D2FDB"/>
    <w:rsid w:val="008F1213"/>
    <w:rsid w:val="008F49EC"/>
    <w:rsid w:val="00910EB6"/>
    <w:rsid w:val="00920E66"/>
    <w:rsid w:val="0092234F"/>
    <w:rsid w:val="009233FF"/>
    <w:rsid w:val="00927EAC"/>
    <w:rsid w:val="00931D16"/>
    <w:rsid w:val="00932F91"/>
    <w:rsid w:val="0093305B"/>
    <w:rsid w:val="009402A0"/>
    <w:rsid w:val="00944699"/>
    <w:rsid w:val="00953E07"/>
    <w:rsid w:val="00960A82"/>
    <w:rsid w:val="009637B8"/>
    <w:rsid w:val="00974FEA"/>
    <w:rsid w:val="009840A2"/>
    <w:rsid w:val="00984E51"/>
    <w:rsid w:val="009862AA"/>
    <w:rsid w:val="009965AB"/>
    <w:rsid w:val="009A4834"/>
    <w:rsid w:val="009C2E8B"/>
    <w:rsid w:val="009C3056"/>
    <w:rsid w:val="009C3DAC"/>
    <w:rsid w:val="009D0598"/>
    <w:rsid w:val="009F15BC"/>
    <w:rsid w:val="00A21F38"/>
    <w:rsid w:val="00A3309C"/>
    <w:rsid w:val="00A3621F"/>
    <w:rsid w:val="00A43F0E"/>
    <w:rsid w:val="00A4532B"/>
    <w:rsid w:val="00A519D8"/>
    <w:rsid w:val="00A54F13"/>
    <w:rsid w:val="00A561B5"/>
    <w:rsid w:val="00A57292"/>
    <w:rsid w:val="00A83B75"/>
    <w:rsid w:val="00A8642F"/>
    <w:rsid w:val="00A95F21"/>
    <w:rsid w:val="00AB23AC"/>
    <w:rsid w:val="00AC68CC"/>
    <w:rsid w:val="00AE7A80"/>
    <w:rsid w:val="00AF4D16"/>
    <w:rsid w:val="00AF5642"/>
    <w:rsid w:val="00B0230B"/>
    <w:rsid w:val="00B11709"/>
    <w:rsid w:val="00B16DCA"/>
    <w:rsid w:val="00B24081"/>
    <w:rsid w:val="00B277E7"/>
    <w:rsid w:val="00B3682F"/>
    <w:rsid w:val="00B4255A"/>
    <w:rsid w:val="00B461E0"/>
    <w:rsid w:val="00B72873"/>
    <w:rsid w:val="00B73839"/>
    <w:rsid w:val="00B828F4"/>
    <w:rsid w:val="00B8607A"/>
    <w:rsid w:val="00B90556"/>
    <w:rsid w:val="00BB18FF"/>
    <w:rsid w:val="00BB4122"/>
    <w:rsid w:val="00BC025E"/>
    <w:rsid w:val="00BC1D2B"/>
    <w:rsid w:val="00BC7344"/>
    <w:rsid w:val="00BC7F4C"/>
    <w:rsid w:val="00BD0888"/>
    <w:rsid w:val="00BE1B5D"/>
    <w:rsid w:val="00BE49AA"/>
    <w:rsid w:val="00BE5E1E"/>
    <w:rsid w:val="00BE62A9"/>
    <w:rsid w:val="00BF6A25"/>
    <w:rsid w:val="00C02F60"/>
    <w:rsid w:val="00C03233"/>
    <w:rsid w:val="00C30123"/>
    <w:rsid w:val="00C4660B"/>
    <w:rsid w:val="00C52256"/>
    <w:rsid w:val="00C52454"/>
    <w:rsid w:val="00C53CB3"/>
    <w:rsid w:val="00C545C7"/>
    <w:rsid w:val="00C57595"/>
    <w:rsid w:val="00C64F93"/>
    <w:rsid w:val="00C66DD2"/>
    <w:rsid w:val="00C771D1"/>
    <w:rsid w:val="00C84201"/>
    <w:rsid w:val="00C931FF"/>
    <w:rsid w:val="00C94DA1"/>
    <w:rsid w:val="00C94E13"/>
    <w:rsid w:val="00CA32DD"/>
    <w:rsid w:val="00CB527B"/>
    <w:rsid w:val="00CB7F9C"/>
    <w:rsid w:val="00CD1DF7"/>
    <w:rsid w:val="00CD41F4"/>
    <w:rsid w:val="00CD4661"/>
    <w:rsid w:val="00CD4FE0"/>
    <w:rsid w:val="00CE4562"/>
    <w:rsid w:val="00CF289A"/>
    <w:rsid w:val="00CF69A2"/>
    <w:rsid w:val="00D00C8F"/>
    <w:rsid w:val="00D37FEC"/>
    <w:rsid w:val="00D54690"/>
    <w:rsid w:val="00D601F7"/>
    <w:rsid w:val="00D625BB"/>
    <w:rsid w:val="00D629B6"/>
    <w:rsid w:val="00D67667"/>
    <w:rsid w:val="00D67894"/>
    <w:rsid w:val="00D67E57"/>
    <w:rsid w:val="00D71F11"/>
    <w:rsid w:val="00D808BE"/>
    <w:rsid w:val="00D86F70"/>
    <w:rsid w:val="00D90519"/>
    <w:rsid w:val="00D935FA"/>
    <w:rsid w:val="00DA0898"/>
    <w:rsid w:val="00DA60C0"/>
    <w:rsid w:val="00DB1222"/>
    <w:rsid w:val="00DD1E49"/>
    <w:rsid w:val="00DE23D0"/>
    <w:rsid w:val="00DE26E3"/>
    <w:rsid w:val="00DE3641"/>
    <w:rsid w:val="00DE5F6C"/>
    <w:rsid w:val="00DE79A5"/>
    <w:rsid w:val="00DF4F92"/>
    <w:rsid w:val="00E02B50"/>
    <w:rsid w:val="00E032B6"/>
    <w:rsid w:val="00E06306"/>
    <w:rsid w:val="00E117CD"/>
    <w:rsid w:val="00E11DA3"/>
    <w:rsid w:val="00E252DF"/>
    <w:rsid w:val="00E3473E"/>
    <w:rsid w:val="00E34C55"/>
    <w:rsid w:val="00E36E41"/>
    <w:rsid w:val="00E37E69"/>
    <w:rsid w:val="00E458BF"/>
    <w:rsid w:val="00E45D5F"/>
    <w:rsid w:val="00E515D7"/>
    <w:rsid w:val="00E52C7D"/>
    <w:rsid w:val="00E641F3"/>
    <w:rsid w:val="00E6580B"/>
    <w:rsid w:val="00E666DA"/>
    <w:rsid w:val="00E667A2"/>
    <w:rsid w:val="00E75683"/>
    <w:rsid w:val="00E8192F"/>
    <w:rsid w:val="00E85B9A"/>
    <w:rsid w:val="00E8618E"/>
    <w:rsid w:val="00E95541"/>
    <w:rsid w:val="00EA4E0B"/>
    <w:rsid w:val="00EA5F22"/>
    <w:rsid w:val="00EA7F56"/>
    <w:rsid w:val="00EB2787"/>
    <w:rsid w:val="00EB54A1"/>
    <w:rsid w:val="00EB5967"/>
    <w:rsid w:val="00EC3171"/>
    <w:rsid w:val="00EC6AE1"/>
    <w:rsid w:val="00EC73EB"/>
    <w:rsid w:val="00EC7697"/>
    <w:rsid w:val="00EE572E"/>
    <w:rsid w:val="00EF27EC"/>
    <w:rsid w:val="00EF5206"/>
    <w:rsid w:val="00F0063B"/>
    <w:rsid w:val="00F03033"/>
    <w:rsid w:val="00F047F1"/>
    <w:rsid w:val="00F04FC4"/>
    <w:rsid w:val="00F05D66"/>
    <w:rsid w:val="00F06E0D"/>
    <w:rsid w:val="00F166A0"/>
    <w:rsid w:val="00F2018A"/>
    <w:rsid w:val="00F25791"/>
    <w:rsid w:val="00F266D4"/>
    <w:rsid w:val="00F304AE"/>
    <w:rsid w:val="00F32D9E"/>
    <w:rsid w:val="00F375D7"/>
    <w:rsid w:val="00F40DA3"/>
    <w:rsid w:val="00F45F28"/>
    <w:rsid w:val="00F5724F"/>
    <w:rsid w:val="00F60E65"/>
    <w:rsid w:val="00F642A0"/>
    <w:rsid w:val="00F6529D"/>
    <w:rsid w:val="00F70D9F"/>
    <w:rsid w:val="00F7647C"/>
    <w:rsid w:val="00F83201"/>
    <w:rsid w:val="00F845A1"/>
    <w:rsid w:val="00FA4441"/>
    <w:rsid w:val="00FB0DAC"/>
    <w:rsid w:val="00FB108C"/>
    <w:rsid w:val="00FC4882"/>
    <w:rsid w:val="00FE2582"/>
    <w:rsid w:val="00FF26FE"/>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D66"/>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BB4122"/>
    <w:rPr>
      <w:color w:val="605E5C"/>
      <w:shd w:val="clear" w:color="auto" w:fill="E1DFDD"/>
    </w:rPr>
  </w:style>
  <w:style w:type="paragraph" w:styleId="NormalWeb">
    <w:name w:val="Normal (Web)"/>
    <w:basedOn w:val="Normal"/>
    <w:uiPriority w:val="99"/>
    <w:semiHidden/>
    <w:unhideWhenUsed/>
    <w:rsid w:val="00387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590">
      <w:bodyDiv w:val="1"/>
      <w:marLeft w:val="0"/>
      <w:marRight w:val="0"/>
      <w:marTop w:val="0"/>
      <w:marBottom w:val="0"/>
      <w:divBdr>
        <w:top w:val="none" w:sz="0" w:space="0" w:color="auto"/>
        <w:left w:val="none" w:sz="0" w:space="0" w:color="auto"/>
        <w:bottom w:val="none" w:sz="0" w:space="0" w:color="auto"/>
        <w:right w:val="none" w:sz="0" w:space="0" w:color="auto"/>
      </w:divBdr>
    </w:div>
    <w:div w:id="57099320">
      <w:bodyDiv w:val="1"/>
      <w:marLeft w:val="0"/>
      <w:marRight w:val="0"/>
      <w:marTop w:val="0"/>
      <w:marBottom w:val="0"/>
      <w:divBdr>
        <w:top w:val="none" w:sz="0" w:space="0" w:color="auto"/>
        <w:left w:val="none" w:sz="0" w:space="0" w:color="auto"/>
        <w:bottom w:val="none" w:sz="0" w:space="0" w:color="auto"/>
        <w:right w:val="none" w:sz="0" w:space="0" w:color="auto"/>
      </w:divBdr>
      <w:divsChild>
        <w:div w:id="1720863188">
          <w:marLeft w:val="274"/>
          <w:marRight w:val="0"/>
          <w:marTop w:val="0"/>
          <w:marBottom w:val="0"/>
          <w:divBdr>
            <w:top w:val="none" w:sz="0" w:space="0" w:color="auto"/>
            <w:left w:val="none" w:sz="0" w:space="0" w:color="auto"/>
            <w:bottom w:val="none" w:sz="0" w:space="0" w:color="auto"/>
            <w:right w:val="none" w:sz="0" w:space="0" w:color="auto"/>
          </w:divBdr>
        </w:div>
        <w:div w:id="1127432165">
          <w:marLeft w:val="274"/>
          <w:marRight w:val="0"/>
          <w:marTop w:val="0"/>
          <w:marBottom w:val="0"/>
          <w:divBdr>
            <w:top w:val="none" w:sz="0" w:space="0" w:color="auto"/>
            <w:left w:val="none" w:sz="0" w:space="0" w:color="auto"/>
            <w:bottom w:val="none" w:sz="0" w:space="0" w:color="auto"/>
            <w:right w:val="none" w:sz="0" w:space="0" w:color="auto"/>
          </w:divBdr>
        </w:div>
        <w:div w:id="2021615053">
          <w:marLeft w:val="274"/>
          <w:marRight w:val="0"/>
          <w:marTop w:val="0"/>
          <w:marBottom w:val="0"/>
          <w:divBdr>
            <w:top w:val="none" w:sz="0" w:space="0" w:color="auto"/>
            <w:left w:val="none" w:sz="0" w:space="0" w:color="auto"/>
            <w:bottom w:val="none" w:sz="0" w:space="0" w:color="auto"/>
            <w:right w:val="none" w:sz="0" w:space="0" w:color="auto"/>
          </w:divBdr>
        </w:div>
      </w:divsChild>
    </w:div>
    <w:div w:id="114059482">
      <w:bodyDiv w:val="1"/>
      <w:marLeft w:val="0"/>
      <w:marRight w:val="0"/>
      <w:marTop w:val="0"/>
      <w:marBottom w:val="0"/>
      <w:divBdr>
        <w:top w:val="none" w:sz="0" w:space="0" w:color="auto"/>
        <w:left w:val="none" w:sz="0" w:space="0" w:color="auto"/>
        <w:bottom w:val="none" w:sz="0" w:space="0" w:color="auto"/>
        <w:right w:val="none" w:sz="0" w:space="0" w:color="auto"/>
      </w:divBdr>
    </w:div>
    <w:div w:id="392121509">
      <w:bodyDiv w:val="1"/>
      <w:marLeft w:val="0"/>
      <w:marRight w:val="0"/>
      <w:marTop w:val="0"/>
      <w:marBottom w:val="0"/>
      <w:divBdr>
        <w:top w:val="none" w:sz="0" w:space="0" w:color="auto"/>
        <w:left w:val="none" w:sz="0" w:space="0" w:color="auto"/>
        <w:bottom w:val="none" w:sz="0" w:space="0" w:color="auto"/>
        <w:right w:val="none" w:sz="0" w:space="0" w:color="auto"/>
      </w:divBdr>
      <w:divsChild>
        <w:div w:id="12389612">
          <w:marLeft w:val="547"/>
          <w:marRight w:val="0"/>
          <w:marTop w:val="200"/>
          <w:marBottom w:val="0"/>
          <w:divBdr>
            <w:top w:val="none" w:sz="0" w:space="0" w:color="auto"/>
            <w:left w:val="none" w:sz="0" w:space="0" w:color="auto"/>
            <w:bottom w:val="none" w:sz="0" w:space="0" w:color="auto"/>
            <w:right w:val="none" w:sz="0" w:space="0" w:color="auto"/>
          </w:divBdr>
        </w:div>
        <w:div w:id="467940354">
          <w:marLeft w:val="547"/>
          <w:marRight w:val="0"/>
          <w:marTop w:val="200"/>
          <w:marBottom w:val="0"/>
          <w:divBdr>
            <w:top w:val="none" w:sz="0" w:space="0" w:color="auto"/>
            <w:left w:val="none" w:sz="0" w:space="0" w:color="auto"/>
            <w:bottom w:val="none" w:sz="0" w:space="0" w:color="auto"/>
            <w:right w:val="none" w:sz="0" w:space="0" w:color="auto"/>
          </w:divBdr>
        </w:div>
        <w:div w:id="1002395187">
          <w:marLeft w:val="547"/>
          <w:marRight w:val="0"/>
          <w:marTop w:val="200"/>
          <w:marBottom w:val="0"/>
          <w:divBdr>
            <w:top w:val="none" w:sz="0" w:space="0" w:color="auto"/>
            <w:left w:val="none" w:sz="0" w:space="0" w:color="auto"/>
            <w:bottom w:val="none" w:sz="0" w:space="0" w:color="auto"/>
            <w:right w:val="none" w:sz="0" w:space="0" w:color="auto"/>
          </w:divBdr>
        </w:div>
        <w:div w:id="1153568265">
          <w:marLeft w:val="547"/>
          <w:marRight w:val="0"/>
          <w:marTop w:val="200"/>
          <w:marBottom w:val="0"/>
          <w:divBdr>
            <w:top w:val="none" w:sz="0" w:space="0" w:color="auto"/>
            <w:left w:val="none" w:sz="0" w:space="0" w:color="auto"/>
            <w:bottom w:val="none" w:sz="0" w:space="0" w:color="auto"/>
            <w:right w:val="none" w:sz="0" w:space="0" w:color="auto"/>
          </w:divBdr>
        </w:div>
        <w:div w:id="192420299">
          <w:marLeft w:val="547"/>
          <w:marRight w:val="0"/>
          <w:marTop w:val="200"/>
          <w:marBottom w:val="0"/>
          <w:divBdr>
            <w:top w:val="none" w:sz="0" w:space="0" w:color="auto"/>
            <w:left w:val="none" w:sz="0" w:space="0" w:color="auto"/>
            <w:bottom w:val="none" w:sz="0" w:space="0" w:color="auto"/>
            <w:right w:val="none" w:sz="0" w:space="0" w:color="auto"/>
          </w:divBdr>
        </w:div>
      </w:divsChild>
    </w:div>
    <w:div w:id="581992053">
      <w:bodyDiv w:val="1"/>
      <w:marLeft w:val="0"/>
      <w:marRight w:val="0"/>
      <w:marTop w:val="0"/>
      <w:marBottom w:val="0"/>
      <w:divBdr>
        <w:top w:val="none" w:sz="0" w:space="0" w:color="auto"/>
        <w:left w:val="none" w:sz="0" w:space="0" w:color="auto"/>
        <w:bottom w:val="none" w:sz="0" w:space="0" w:color="auto"/>
        <w:right w:val="none" w:sz="0" w:space="0" w:color="auto"/>
      </w:divBdr>
      <w:divsChild>
        <w:div w:id="1858884574">
          <w:marLeft w:val="360"/>
          <w:marRight w:val="0"/>
          <w:marTop w:val="0"/>
          <w:marBottom w:val="0"/>
          <w:divBdr>
            <w:top w:val="none" w:sz="0" w:space="0" w:color="auto"/>
            <w:left w:val="none" w:sz="0" w:space="0" w:color="auto"/>
            <w:bottom w:val="none" w:sz="0" w:space="0" w:color="auto"/>
            <w:right w:val="none" w:sz="0" w:space="0" w:color="auto"/>
          </w:divBdr>
        </w:div>
        <w:div w:id="1293363574">
          <w:marLeft w:val="360"/>
          <w:marRight w:val="0"/>
          <w:marTop w:val="0"/>
          <w:marBottom w:val="0"/>
          <w:divBdr>
            <w:top w:val="none" w:sz="0" w:space="0" w:color="auto"/>
            <w:left w:val="none" w:sz="0" w:space="0" w:color="auto"/>
            <w:bottom w:val="none" w:sz="0" w:space="0" w:color="auto"/>
            <w:right w:val="none" w:sz="0" w:space="0" w:color="auto"/>
          </w:divBdr>
        </w:div>
      </w:divsChild>
    </w:div>
    <w:div w:id="600794902">
      <w:bodyDiv w:val="1"/>
      <w:marLeft w:val="0"/>
      <w:marRight w:val="0"/>
      <w:marTop w:val="0"/>
      <w:marBottom w:val="0"/>
      <w:divBdr>
        <w:top w:val="none" w:sz="0" w:space="0" w:color="auto"/>
        <w:left w:val="none" w:sz="0" w:space="0" w:color="auto"/>
        <w:bottom w:val="none" w:sz="0" w:space="0" w:color="auto"/>
        <w:right w:val="none" w:sz="0" w:space="0" w:color="auto"/>
      </w:divBdr>
    </w:div>
    <w:div w:id="658844456">
      <w:bodyDiv w:val="1"/>
      <w:marLeft w:val="0"/>
      <w:marRight w:val="0"/>
      <w:marTop w:val="0"/>
      <w:marBottom w:val="0"/>
      <w:divBdr>
        <w:top w:val="none" w:sz="0" w:space="0" w:color="auto"/>
        <w:left w:val="none" w:sz="0" w:space="0" w:color="auto"/>
        <w:bottom w:val="none" w:sz="0" w:space="0" w:color="auto"/>
        <w:right w:val="none" w:sz="0" w:space="0" w:color="auto"/>
      </w:divBdr>
    </w:div>
    <w:div w:id="772288833">
      <w:bodyDiv w:val="1"/>
      <w:marLeft w:val="0"/>
      <w:marRight w:val="0"/>
      <w:marTop w:val="0"/>
      <w:marBottom w:val="0"/>
      <w:divBdr>
        <w:top w:val="none" w:sz="0" w:space="0" w:color="auto"/>
        <w:left w:val="none" w:sz="0" w:space="0" w:color="auto"/>
        <w:bottom w:val="none" w:sz="0" w:space="0" w:color="auto"/>
        <w:right w:val="none" w:sz="0" w:space="0" w:color="auto"/>
      </w:divBdr>
    </w:div>
    <w:div w:id="853420783">
      <w:bodyDiv w:val="1"/>
      <w:marLeft w:val="0"/>
      <w:marRight w:val="0"/>
      <w:marTop w:val="0"/>
      <w:marBottom w:val="0"/>
      <w:divBdr>
        <w:top w:val="none" w:sz="0" w:space="0" w:color="auto"/>
        <w:left w:val="none" w:sz="0" w:space="0" w:color="auto"/>
        <w:bottom w:val="none" w:sz="0" w:space="0" w:color="auto"/>
        <w:right w:val="none" w:sz="0" w:space="0" w:color="auto"/>
      </w:divBdr>
      <w:divsChild>
        <w:div w:id="87506035">
          <w:marLeft w:val="547"/>
          <w:marRight w:val="0"/>
          <w:marTop w:val="180"/>
          <w:marBottom w:val="200"/>
          <w:divBdr>
            <w:top w:val="none" w:sz="0" w:space="0" w:color="auto"/>
            <w:left w:val="none" w:sz="0" w:space="0" w:color="auto"/>
            <w:bottom w:val="none" w:sz="0" w:space="0" w:color="auto"/>
            <w:right w:val="none" w:sz="0" w:space="0" w:color="auto"/>
          </w:divBdr>
        </w:div>
        <w:div w:id="813445992">
          <w:marLeft w:val="547"/>
          <w:marRight w:val="0"/>
          <w:marTop w:val="180"/>
          <w:marBottom w:val="200"/>
          <w:divBdr>
            <w:top w:val="none" w:sz="0" w:space="0" w:color="auto"/>
            <w:left w:val="none" w:sz="0" w:space="0" w:color="auto"/>
            <w:bottom w:val="none" w:sz="0" w:space="0" w:color="auto"/>
            <w:right w:val="none" w:sz="0" w:space="0" w:color="auto"/>
          </w:divBdr>
        </w:div>
      </w:divsChild>
    </w:div>
    <w:div w:id="886185170">
      <w:bodyDiv w:val="1"/>
      <w:marLeft w:val="0"/>
      <w:marRight w:val="0"/>
      <w:marTop w:val="0"/>
      <w:marBottom w:val="0"/>
      <w:divBdr>
        <w:top w:val="none" w:sz="0" w:space="0" w:color="auto"/>
        <w:left w:val="none" w:sz="0" w:space="0" w:color="auto"/>
        <w:bottom w:val="none" w:sz="0" w:space="0" w:color="auto"/>
        <w:right w:val="none" w:sz="0" w:space="0" w:color="auto"/>
      </w:divBdr>
      <w:divsChild>
        <w:div w:id="1106970057">
          <w:marLeft w:val="547"/>
          <w:marRight w:val="0"/>
          <w:marTop w:val="200"/>
          <w:marBottom w:val="0"/>
          <w:divBdr>
            <w:top w:val="none" w:sz="0" w:space="0" w:color="auto"/>
            <w:left w:val="none" w:sz="0" w:space="0" w:color="auto"/>
            <w:bottom w:val="none" w:sz="0" w:space="0" w:color="auto"/>
            <w:right w:val="none" w:sz="0" w:space="0" w:color="auto"/>
          </w:divBdr>
        </w:div>
        <w:div w:id="1882982041">
          <w:marLeft w:val="547"/>
          <w:marRight w:val="0"/>
          <w:marTop w:val="200"/>
          <w:marBottom w:val="0"/>
          <w:divBdr>
            <w:top w:val="none" w:sz="0" w:space="0" w:color="auto"/>
            <w:left w:val="none" w:sz="0" w:space="0" w:color="auto"/>
            <w:bottom w:val="none" w:sz="0" w:space="0" w:color="auto"/>
            <w:right w:val="none" w:sz="0" w:space="0" w:color="auto"/>
          </w:divBdr>
        </w:div>
        <w:div w:id="15159707">
          <w:marLeft w:val="547"/>
          <w:marRight w:val="0"/>
          <w:marTop w:val="200"/>
          <w:marBottom w:val="0"/>
          <w:divBdr>
            <w:top w:val="none" w:sz="0" w:space="0" w:color="auto"/>
            <w:left w:val="none" w:sz="0" w:space="0" w:color="auto"/>
            <w:bottom w:val="none" w:sz="0" w:space="0" w:color="auto"/>
            <w:right w:val="none" w:sz="0" w:space="0" w:color="auto"/>
          </w:divBdr>
        </w:div>
        <w:div w:id="983244180">
          <w:marLeft w:val="547"/>
          <w:marRight w:val="0"/>
          <w:marTop w:val="200"/>
          <w:marBottom w:val="0"/>
          <w:divBdr>
            <w:top w:val="none" w:sz="0" w:space="0" w:color="auto"/>
            <w:left w:val="none" w:sz="0" w:space="0" w:color="auto"/>
            <w:bottom w:val="none" w:sz="0" w:space="0" w:color="auto"/>
            <w:right w:val="none" w:sz="0" w:space="0" w:color="auto"/>
          </w:divBdr>
        </w:div>
        <w:div w:id="794786112">
          <w:marLeft w:val="547"/>
          <w:marRight w:val="0"/>
          <w:marTop w:val="200"/>
          <w:marBottom w:val="0"/>
          <w:divBdr>
            <w:top w:val="none" w:sz="0" w:space="0" w:color="auto"/>
            <w:left w:val="none" w:sz="0" w:space="0" w:color="auto"/>
            <w:bottom w:val="none" w:sz="0" w:space="0" w:color="auto"/>
            <w:right w:val="none" w:sz="0" w:space="0" w:color="auto"/>
          </w:divBdr>
        </w:div>
      </w:divsChild>
    </w:div>
    <w:div w:id="1021129797">
      <w:bodyDiv w:val="1"/>
      <w:marLeft w:val="0"/>
      <w:marRight w:val="0"/>
      <w:marTop w:val="0"/>
      <w:marBottom w:val="0"/>
      <w:divBdr>
        <w:top w:val="none" w:sz="0" w:space="0" w:color="auto"/>
        <w:left w:val="none" w:sz="0" w:space="0" w:color="auto"/>
        <w:bottom w:val="none" w:sz="0" w:space="0" w:color="auto"/>
        <w:right w:val="none" w:sz="0" w:space="0" w:color="auto"/>
      </w:divBdr>
    </w:div>
    <w:div w:id="1050615753">
      <w:bodyDiv w:val="1"/>
      <w:marLeft w:val="0"/>
      <w:marRight w:val="0"/>
      <w:marTop w:val="0"/>
      <w:marBottom w:val="0"/>
      <w:divBdr>
        <w:top w:val="none" w:sz="0" w:space="0" w:color="auto"/>
        <w:left w:val="none" w:sz="0" w:space="0" w:color="auto"/>
        <w:bottom w:val="none" w:sz="0" w:space="0" w:color="auto"/>
        <w:right w:val="none" w:sz="0" w:space="0" w:color="auto"/>
      </w:divBdr>
    </w:div>
    <w:div w:id="1101874595">
      <w:bodyDiv w:val="1"/>
      <w:marLeft w:val="0"/>
      <w:marRight w:val="0"/>
      <w:marTop w:val="0"/>
      <w:marBottom w:val="0"/>
      <w:divBdr>
        <w:top w:val="none" w:sz="0" w:space="0" w:color="auto"/>
        <w:left w:val="none" w:sz="0" w:space="0" w:color="auto"/>
        <w:bottom w:val="none" w:sz="0" w:space="0" w:color="auto"/>
        <w:right w:val="none" w:sz="0" w:space="0" w:color="auto"/>
      </w:divBdr>
    </w:div>
    <w:div w:id="1113355696">
      <w:bodyDiv w:val="1"/>
      <w:marLeft w:val="0"/>
      <w:marRight w:val="0"/>
      <w:marTop w:val="0"/>
      <w:marBottom w:val="0"/>
      <w:divBdr>
        <w:top w:val="none" w:sz="0" w:space="0" w:color="auto"/>
        <w:left w:val="none" w:sz="0" w:space="0" w:color="auto"/>
        <w:bottom w:val="none" w:sz="0" w:space="0" w:color="auto"/>
        <w:right w:val="none" w:sz="0" w:space="0" w:color="auto"/>
      </w:divBdr>
    </w:div>
    <w:div w:id="1243948774">
      <w:bodyDiv w:val="1"/>
      <w:marLeft w:val="0"/>
      <w:marRight w:val="0"/>
      <w:marTop w:val="0"/>
      <w:marBottom w:val="0"/>
      <w:divBdr>
        <w:top w:val="none" w:sz="0" w:space="0" w:color="auto"/>
        <w:left w:val="none" w:sz="0" w:space="0" w:color="auto"/>
        <w:bottom w:val="none" w:sz="0" w:space="0" w:color="auto"/>
        <w:right w:val="none" w:sz="0" w:space="0" w:color="auto"/>
      </w:divBdr>
    </w:div>
    <w:div w:id="1428232148">
      <w:bodyDiv w:val="1"/>
      <w:marLeft w:val="0"/>
      <w:marRight w:val="0"/>
      <w:marTop w:val="0"/>
      <w:marBottom w:val="0"/>
      <w:divBdr>
        <w:top w:val="none" w:sz="0" w:space="0" w:color="auto"/>
        <w:left w:val="none" w:sz="0" w:space="0" w:color="auto"/>
        <w:bottom w:val="none" w:sz="0" w:space="0" w:color="auto"/>
        <w:right w:val="none" w:sz="0" w:space="0" w:color="auto"/>
      </w:divBdr>
    </w:div>
    <w:div w:id="1439059526">
      <w:bodyDiv w:val="1"/>
      <w:marLeft w:val="0"/>
      <w:marRight w:val="0"/>
      <w:marTop w:val="0"/>
      <w:marBottom w:val="0"/>
      <w:divBdr>
        <w:top w:val="none" w:sz="0" w:space="0" w:color="auto"/>
        <w:left w:val="none" w:sz="0" w:space="0" w:color="auto"/>
        <w:bottom w:val="none" w:sz="0" w:space="0" w:color="auto"/>
        <w:right w:val="none" w:sz="0" w:space="0" w:color="auto"/>
      </w:divBdr>
    </w:div>
    <w:div w:id="1527865219">
      <w:bodyDiv w:val="1"/>
      <w:marLeft w:val="0"/>
      <w:marRight w:val="0"/>
      <w:marTop w:val="0"/>
      <w:marBottom w:val="0"/>
      <w:divBdr>
        <w:top w:val="none" w:sz="0" w:space="0" w:color="auto"/>
        <w:left w:val="none" w:sz="0" w:space="0" w:color="auto"/>
        <w:bottom w:val="none" w:sz="0" w:space="0" w:color="auto"/>
        <w:right w:val="none" w:sz="0" w:space="0" w:color="auto"/>
      </w:divBdr>
      <w:divsChild>
        <w:div w:id="218442554">
          <w:marLeft w:val="547"/>
          <w:marRight w:val="0"/>
          <w:marTop w:val="200"/>
          <w:marBottom w:val="0"/>
          <w:divBdr>
            <w:top w:val="none" w:sz="0" w:space="0" w:color="auto"/>
            <w:left w:val="none" w:sz="0" w:space="0" w:color="auto"/>
            <w:bottom w:val="none" w:sz="0" w:space="0" w:color="auto"/>
            <w:right w:val="none" w:sz="0" w:space="0" w:color="auto"/>
          </w:divBdr>
        </w:div>
        <w:div w:id="409086731">
          <w:marLeft w:val="547"/>
          <w:marRight w:val="0"/>
          <w:marTop w:val="200"/>
          <w:marBottom w:val="0"/>
          <w:divBdr>
            <w:top w:val="none" w:sz="0" w:space="0" w:color="auto"/>
            <w:left w:val="none" w:sz="0" w:space="0" w:color="auto"/>
            <w:bottom w:val="none" w:sz="0" w:space="0" w:color="auto"/>
            <w:right w:val="none" w:sz="0" w:space="0" w:color="auto"/>
          </w:divBdr>
        </w:div>
        <w:div w:id="632635414">
          <w:marLeft w:val="1166"/>
          <w:marRight w:val="0"/>
          <w:marTop w:val="200"/>
          <w:marBottom w:val="0"/>
          <w:divBdr>
            <w:top w:val="none" w:sz="0" w:space="0" w:color="auto"/>
            <w:left w:val="none" w:sz="0" w:space="0" w:color="auto"/>
            <w:bottom w:val="none" w:sz="0" w:space="0" w:color="auto"/>
            <w:right w:val="none" w:sz="0" w:space="0" w:color="auto"/>
          </w:divBdr>
        </w:div>
        <w:div w:id="1551186005">
          <w:marLeft w:val="1166"/>
          <w:marRight w:val="0"/>
          <w:marTop w:val="200"/>
          <w:marBottom w:val="0"/>
          <w:divBdr>
            <w:top w:val="none" w:sz="0" w:space="0" w:color="auto"/>
            <w:left w:val="none" w:sz="0" w:space="0" w:color="auto"/>
            <w:bottom w:val="none" w:sz="0" w:space="0" w:color="auto"/>
            <w:right w:val="none" w:sz="0" w:space="0" w:color="auto"/>
          </w:divBdr>
        </w:div>
        <w:div w:id="1486362772">
          <w:marLeft w:val="1166"/>
          <w:marRight w:val="0"/>
          <w:marTop w:val="200"/>
          <w:marBottom w:val="0"/>
          <w:divBdr>
            <w:top w:val="none" w:sz="0" w:space="0" w:color="auto"/>
            <w:left w:val="none" w:sz="0" w:space="0" w:color="auto"/>
            <w:bottom w:val="none" w:sz="0" w:space="0" w:color="auto"/>
            <w:right w:val="none" w:sz="0" w:space="0" w:color="auto"/>
          </w:divBdr>
        </w:div>
        <w:div w:id="1268200778">
          <w:marLeft w:val="1166"/>
          <w:marRight w:val="0"/>
          <w:marTop w:val="200"/>
          <w:marBottom w:val="0"/>
          <w:divBdr>
            <w:top w:val="none" w:sz="0" w:space="0" w:color="auto"/>
            <w:left w:val="none" w:sz="0" w:space="0" w:color="auto"/>
            <w:bottom w:val="none" w:sz="0" w:space="0" w:color="auto"/>
            <w:right w:val="none" w:sz="0" w:space="0" w:color="auto"/>
          </w:divBdr>
        </w:div>
        <w:div w:id="528958951">
          <w:marLeft w:val="1166"/>
          <w:marRight w:val="0"/>
          <w:marTop w:val="200"/>
          <w:marBottom w:val="0"/>
          <w:divBdr>
            <w:top w:val="none" w:sz="0" w:space="0" w:color="auto"/>
            <w:left w:val="none" w:sz="0" w:space="0" w:color="auto"/>
            <w:bottom w:val="none" w:sz="0" w:space="0" w:color="auto"/>
            <w:right w:val="none" w:sz="0" w:space="0" w:color="auto"/>
          </w:divBdr>
        </w:div>
      </w:divsChild>
    </w:div>
    <w:div w:id="1932931085">
      <w:bodyDiv w:val="1"/>
      <w:marLeft w:val="0"/>
      <w:marRight w:val="0"/>
      <w:marTop w:val="0"/>
      <w:marBottom w:val="0"/>
      <w:divBdr>
        <w:top w:val="none" w:sz="0" w:space="0" w:color="auto"/>
        <w:left w:val="none" w:sz="0" w:space="0" w:color="auto"/>
        <w:bottom w:val="none" w:sz="0" w:space="0" w:color="auto"/>
        <w:right w:val="none" w:sz="0" w:space="0" w:color="auto"/>
      </w:divBdr>
    </w:div>
    <w:div w:id="2030253810">
      <w:bodyDiv w:val="1"/>
      <w:marLeft w:val="0"/>
      <w:marRight w:val="0"/>
      <w:marTop w:val="0"/>
      <w:marBottom w:val="0"/>
      <w:divBdr>
        <w:top w:val="none" w:sz="0" w:space="0" w:color="auto"/>
        <w:left w:val="none" w:sz="0" w:space="0" w:color="auto"/>
        <w:bottom w:val="none" w:sz="0" w:space="0" w:color="auto"/>
        <w:right w:val="none" w:sz="0" w:space="0" w:color="auto"/>
      </w:divBdr>
    </w:div>
    <w:div w:id="20625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org.uk/news/id/2017/00620" TargetMode="External"/><Relationship Id="rId3" Type="http://schemas.openxmlformats.org/officeDocument/2006/relationships/settings" Target="settings.xml"/><Relationship Id="rId7" Type="http://schemas.openxmlformats.org/officeDocument/2006/relationships/hyperlink" Target="https://www.prospect.org.uk/news/id/2012/November/9/Prospect-legal-win-for-Home-Office-sta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4053</Words>
  <Characters>21758</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vt:lpstr>
      <vt:lpstr>Introduction to Equalities online version</vt:lpstr>
      <vt:lpstr>    Tutors’ notes</vt:lpstr>
      <vt:lpstr>    Introduction</vt:lpstr>
      <vt:lpstr>    How these notes work</vt:lpstr>
      <vt:lpstr>    </vt:lpstr>
      <vt:lpstr>    Tutor Notes/Course Structure</vt:lpstr>
    </vt:vector>
  </TitlesOfParts>
  <Company>Microsoft</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2020-01-28T12:18:00Z</cp:lastPrinted>
  <dcterms:created xsi:type="dcterms:W3CDTF">2023-10-04T15:40:00Z</dcterms:created>
  <dcterms:modified xsi:type="dcterms:W3CDTF">2023-10-04T15:40:00Z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-919557255</vt:i4>
  </property>
  <property fmtid="{D5CDD505-2E9C-101B-9397-08002B2CF9AE}" pid="3" name="_NewReviewCycle">
    <vt:lpwstr/>
  </property>
  <property fmtid="{D5CDD505-2E9C-101B-9397-08002B2CF9AE}" pid="4" name="_EmailSubject">
    <vt:lpwstr>Introduction to Equalities course</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-20540457</vt:i4>
  </property>
  <property fmtid="{D5CDD505-2E9C-101B-9397-08002B2CF9AE}" pid="8" name="_ReviewingToolsShownOnce">
    <vt:lpwstr/>
  </property>
</Properties>
</file>