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47D37" w14:textId="5FDF9392" w:rsidR="005F6CFA" w:rsidRPr="005F6CFA" w:rsidRDefault="005F6CFA" w:rsidP="005F6CFA">
      <w:pPr>
        <w:rPr>
          <w:rFonts w:asciiTheme="majorHAnsi" w:eastAsiaTheme="majorEastAsia" w:hAnsiTheme="majorHAnsi" w:cstheme="majorBidi"/>
          <w:b/>
          <w:bCs/>
          <w:sz w:val="22"/>
          <w:szCs w:val="22"/>
          <w:lang w:val="en-GB"/>
        </w:rPr>
      </w:pPr>
      <w:r w:rsidRPr="005F6CFA">
        <w:rPr>
          <w:rFonts w:asciiTheme="majorHAnsi" w:eastAsiaTheme="majorEastAsia" w:hAnsiTheme="majorHAnsi" w:cstheme="majorBidi"/>
          <w:b/>
          <w:bCs/>
          <w:sz w:val="22"/>
          <w:szCs w:val="22"/>
          <w:lang w:val="en-GB"/>
        </w:rPr>
        <w:t xml:space="preserve">Notes from </w:t>
      </w:r>
      <w:r w:rsidR="003560D2">
        <w:rPr>
          <w:rFonts w:asciiTheme="majorHAnsi" w:eastAsiaTheme="majorEastAsia" w:hAnsiTheme="majorHAnsi" w:cstheme="majorBidi"/>
          <w:b/>
          <w:bCs/>
          <w:sz w:val="22"/>
          <w:szCs w:val="22"/>
          <w:lang w:val="en-GB"/>
        </w:rPr>
        <w:t>7</w:t>
      </w:r>
      <w:r w:rsidR="007512A1" w:rsidRPr="007512A1">
        <w:rPr>
          <w:rFonts w:asciiTheme="majorHAnsi" w:eastAsiaTheme="majorEastAsia" w:hAnsiTheme="majorHAnsi" w:cstheme="majorBidi"/>
          <w:b/>
          <w:bCs/>
          <w:sz w:val="22"/>
          <w:szCs w:val="22"/>
          <w:vertAlign w:val="superscript"/>
          <w:lang w:val="en-GB"/>
        </w:rPr>
        <w:t>th</w:t>
      </w:r>
      <w:r w:rsidR="007512A1">
        <w:rPr>
          <w:rFonts w:asciiTheme="majorHAnsi" w:eastAsiaTheme="majorEastAsia" w:hAnsiTheme="majorHAnsi" w:cstheme="majorBidi"/>
          <w:b/>
          <w:bCs/>
          <w:sz w:val="22"/>
          <w:szCs w:val="22"/>
          <w:lang w:val="en-GB"/>
        </w:rPr>
        <w:t xml:space="preserve"> </w:t>
      </w:r>
      <w:r w:rsidRPr="005F6CFA">
        <w:rPr>
          <w:rFonts w:asciiTheme="majorHAnsi" w:eastAsiaTheme="majorEastAsia" w:hAnsiTheme="majorHAnsi" w:cstheme="majorBidi"/>
          <w:b/>
          <w:bCs/>
          <w:sz w:val="22"/>
          <w:szCs w:val="22"/>
          <w:lang w:val="en-GB"/>
        </w:rPr>
        <w:t xml:space="preserve">  Prospect Members meeting on Consultation updates. </w:t>
      </w:r>
    </w:p>
    <w:p w14:paraId="7784A3F5" w14:textId="4982AD7B" w:rsidR="005F6CFA" w:rsidRDefault="005F6CFA" w:rsidP="005F6CFA">
      <w:pPr>
        <w:rPr>
          <w:rFonts w:asciiTheme="majorHAnsi" w:eastAsiaTheme="majorEastAsia" w:hAnsiTheme="majorHAnsi" w:cstheme="majorBidi"/>
          <w:sz w:val="22"/>
          <w:szCs w:val="22"/>
          <w:lang w:val="en-GB"/>
        </w:rPr>
      </w:pPr>
      <w:r w:rsidRPr="005F6CFA">
        <w:rPr>
          <w:rFonts w:asciiTheme="majorHAnsi" w:eastAsiaTheme="majorEastAsia" w:hAnsiTheme="majorHAnsi" w:cstheme="majorBidi"/>
          <w:sz w:val="22"/>
          <w:szCs w:val="22"/>
          <w:lang w:val="en-GB"/>
        </w:rPr>
        <w:t>1</w:t>
      </w:r>
      <w:r w:rsidR="003560D2">
        <w:rPr>
          <w:rFonts w:asciiTheme="majorHAnsi" w:eastAsiaTheme="majorEastAsia" w:hAnsiTheme="majorHAnsi" w:cstheme="majorBidi"/>
          <w:sz w:val="22"/>
          <w:szCs w:val="22"/>
          <w:lang w:val="en-GB"/>
        </w:rPr>
        <w:t>4</w:t>
      </w:r>
      <w:r w:rsidRPr="005F6CFA">
        <w:rPr>
          <w:rFonts w:asciiTheme="majorHAnsi" w:eastAsiaTheme="majorEastAsia" w:hAnsiTheme="majorHAnsi" w:cstheme="majorBidi"/>
          <w:sz w:val="22"/>
          <w:szCs w:val="22"/>
          <w:lang w:val="en-GB"/>
        </w:rPr>
        <w:t>:</w:t>
      </w:r>
      <w:r w:rsidR="003560D2">
        <w:rPr>
          <w:rFonts w:asciiTheme="majorHAnsi" w:eastAsiaTheme="majorEastAsia" w:hAnsiTheme="majorHAnsi" w:cstheme="majorBidi"/>
          <w:sz w:val="22"/>
          <w:szCs w:val="22"/>
          <w:lang w:val="en-GB"/>
        </w:rPr>
        <w:t>15</w:t>
      </w:r>
      <w:r w:rsidRPr="005F6CFA">
        <w:rPr>
          <w:rFonts w:asciiTheme="majorHAnsi" w:eastAsiaTheme="majorEastAsia" w:hAnsiTheme="majorHAnsi" w:cstheme="majorBidi"/>
          <w:sz w:val="22"/>
          <w:szCs w:val="22"/>
          <w:lang w:val="en-GB"/>
        </w:rPr>
        <w:t>-</w:t>
      </w:r>
      <w:r w:rsidR="001A7E99">
        <w:rPr>
          <w:rFonts w:asciiTheme="majorHAnsi" w:eastAsiaTheme="majorEastAsia" w:hAnsiTheme="majorHAnsi" w:cstheme="majorBidi"/>
          <w:sz w:val="22"/>
          <w:szCs w:val="22"/>
          <w:lang w:val="en-GB"/>
        </w:rPr>
        <w:t>1</w:t>
      </w:r>
      <w:r w:rsidR="003560D2">
        <w:rPr>
          <w:rFonts w:asciiTheme="majorHAnsi" w:eastAsiaTheme="majorEastAsia" w:hAnsiTheme="majorHAnsi" w:cstheme="majorBidi"/>
          <w:sz w:val="22"/>
          <w:szCs w:val="22"/>
          <w:lang w:val="en-GB"/>
        </w:rPr>
        <w:t>5</w:t>
      </w:r>
      <w:r w:rsidRPr="005F6CFA">
        <w:rPr>
          <w:rFonts w:asciiTheme="majorHAnsi" w:eastAsiaTheme="majorEastAsia" w:hAnsiTheme="majorHAnsi" w:cstheme="majorBidi"/>
          <w:sz w:val="22"/>
          <w:szCs w:val="22"/>
          <w:lang w:val="en-GB"/>
        </w:rPr>
        <w:t>:</w:t>
      </w:r>
      <w:r w:rsidR="003560D2">
        <w:rPr>
          <w:rFonts w:asciiTheme="majorHAnsi" w:eastAsiaTheme="majorEastAsia" w:hAnsiTheme="majorHAnsi" w:cstheme="majorBidi"/>
          <w:sz w:val="22"/>
          <w:szCs w:val="22"/>
          <w:lang w:val="en-GB"/>
        </w:rPr>
        <w:t>15</w:t>
      </w:r>
      <w:r w:rsidRPr="005F6CFA">
        <w:rPr>
          <w:rFonts w:asciiTheme="majorHAnsi" w:eastAsiaTheme="majorEastAsia" w:hAnsiTheme="majorHAnsi" w:cstheme="majorBidi"/>
          <w:sz w:val="22"/>
          <w:szCs w:val="22"/>
          <w:lang w:val="en-GB"/>
        </w:rPr>
        <w:t xml:space="preserve"> on </w:t>
      </w:r>
      <w:r w:rsidR="001A7E99">
        <w:rPr>
          <w:rFonts w:asciiTheme="majorHAnsi" w:eastAsiaTheme="majorEastAsia" w:hAnsiTheme="majorHAnsi" w:cstheme="majorBidi"/>
          <w:sz w:val="22"/>
          <w:szCs w:val="22"/>
          <w:lang w:val="en-GB"/>
        </w:rPr>
        <w:t>1</w:t>
      </w:r>
      <w:r w:rsidR="003560D2">
        <w:rPr>
          <w:rFonts w:asciiTheme="majorHAnsi" w:eastAsiaTheme="majorEastAsia" w:hAnsiTheme="majorHAnsi" w:cstheme="majorBidi"/>
          <w:sz w:val="22"/>
          <w:szCs w:val="22"/>
          <w:lang w:val="en-GB"/>
        </w:rPr>
        <w:t>2</w:t>
      </w:r>
      <w:r w:rsidR="007512A1" w:rsidRPr="007512A1">
        <w:rPr>
          <w:rFonts w:asciiTheme="majorHAnsi" w:eastAsiaTheme="majorEastAsia" w:hAnsiTheme="majorHAnsi" w:cstheme="majorBidi"/>
          <w:sz w:val="22"/>
          <w:szCs w:val="22"/>
          <w:vertAlign w:val="superscript"/>
          <w:lang w:val="en-GB"/>
        </w:rPr>
        <w:t>th</w:t>
      </w:r>
      <w:r w:rsidR="007512A1">
        <w:rPr>
          <w:rFonts w:asciiTheme="majorHAnsi" w:eastAsiaTheme="majorEastAsia" w:hAnsiTheme="majorHAnsi" w:cstheme="majorBidi"/>
          <w:sz w:val="22"/>
          <w:szCs w:val="22"/>
          <w:lang w:val="en-GB"/>
        </w:rPr>
        <w:t xml:space="preserve"> </w:t>
      </w:r>
      <w:r w:rsidR="003560D2">
        <w:rPr>
          <w:rFonts w:asciiTheme="majorHAnsi" w:eastAsiaTheme="majorEastAsia" w:hAnsiTheme="majorHAnsi" w:cstheme="majorBidi"/>
          <w:sz w:val="22"/>
          <w:szCs w:val="22"/>
          <w:lang w:val="en-GB"/>
        </w:rPr>
        <w:t>March</w:t>
      </w:r>
      <w:r w:rsidRPr="005F6CFA">
        <w:rPr>
          <w:rFonts w:asciiTheme="majorHAnsi" w:eastAsiaTheme="majorEastAsia" w:hAnsiTheme="majorHAnsi" w:cstheme="majorBidi"/>
          <w:sz w:val="22"/>
          <w:szCs w:val="22"/>
          <w:lang w:val="en-GB"/>
        </w:rPr>
        <w:t xml:space="preserve"> 2026</w:t>
      </w:r>
    </w:p>
    <w:p w14:paraId="008D7D4E" w14:textId="71F14144" w:rsidR="00C16166" w:rsidRDefault="005F6CFA" w:rsidP="00EC2B82">
      <w:pPr>
        <w:spacing w:before="180"/>
      </w:pPr>
      <w:r w:rsidRPr="008905DD">
        <w:t>Prospect Reps Attending –</w:t>
      </w:r>
      <w:r w:rsidR="009131A0">
        <w:t xml:space="preserve"> Neil Hope-Collins (</w:t>
      </w:r>
      <w:r w:rsidR="002B5A24">
        <w:t xml:space="preserve">BSR lead Rep and Chair) </w:t>
      </w:r>
      <w:r w:rsidR="001A7E99">
        <w:t>Kate Clark</w:t>
      </w:r>
      <w:r w:rsidR="00F87E03">
        <w:t xml:space="preserve"> (rep</w:t>
      </w:r>
      <w:r w:rsidR="009131A0">
        <w:t>)</w:t>
      </w:r>
      <w:r w:rsidR="00C93FA1">
        <w:t xml:space="preserve">, </w:t>
      </w:r>
      <w:r w:rsidR="001A7E99">
        <w:t>Anne Foster (rep in BSR)</w:t>
      </w:r>
      <w:r w:rsidR="00C93FA1">
        <w:t xml:space="preserve">, </w:t>
      </w:r>
      <w:r w:rsidR="00193EAF">
        <w:t>Luke Turner (rep in BSR), Fanaye Broadbelt (rep in BSR)</w:t>
      </w:r>
      <w:r w:rsidR="009131A0">
        <w:t xml:space="preserve">, </w:t>
      </w:r>
      <w:r w:rsidR="009131A0" w:rsidRPr="008905DD">
        <w:t>Ian Harris (full time prospect negotiations officer)</w:t>
      </w:r>
      <w:r w:rsidR="009131A0">
        <w:t xml:space="preserve">, </w:t>
      </w:r>
    </w:p>
    <w:p w14:paraId="7582DBD4" w14:textId="77777777" w:rsidR="00582563" w:rsidRDefault="00582563" w:rsidP="00582563">
      <w:pPr>
        <w:pBdr>
          <w:top w:val="single" w:sz="12" w:space="0" w:color="auto"/>
        </w:pBdr>
        <w:spacing w:after="0"/>
        <w:rPr>
          <w:lang w:val="en-GB"/>
        </w:rPr>
      </w:pPr>
    </w:p>
    <w:p w14:paraId="79A2BA58" w14:textId="62DDE40E" w:rsidR="00582563" w:rsidRPr="00582563" w:rsidRDefault="00582563" w:rsidP="00582563">
      <w:pPr>
        <w:pBdr>
          <w:top w:val="single" w:sz="12" w:space="0" w:color="auto"/>
        </w:pBdr>
        <w:spacing w:after="0"/>
        <w:rPr>
          <w:lang w:val="en-GB"/>
        </w:rPr>
      </w:pPr>
      <w:r w:rsidRPr="00582563">
        <w:rPr>
          <w:lang w:val="en-GB"/>
        </w:rPr>
        <w:t>Neil explained that he expected it to be a fairly short meeting as this is the ‘off week’ with no consultation meeting</w:t>
      </w:r>
    </w:p>
    <w:p w14:paraId="72D3B056" w14:textId="77777777" w:rsidR="00582563" w:rsidRPr="00582563" w:rsidRDefault="00582563" w:rsidP="00582563">
      <w:pPr>
        <w:pBdr>
          <w:top w:val="single" w:sz="12" w:space="0" w:color="auto"/>
        </w:pBdr>
        <w:spacing w:after="0"/>
        <w:rPr>
          <w:lang w:val="en-GB"/>
        </w:rPr>
      </w:pPr>
    </w:p>
    <w:p w14:paraId="3E20C283" w14:textId="77777777" w:rsidR="00582563" w:rsidRPr="00582563" w:rsidRDefault="00582563" w:rsidP="00582563">
      <w:pPr>
        <w:pBdr>
          <w:top w:val="single" w:sz="12" w:space="0" w:color="auto"/>
        </w:pBdr>
        <w:spacing w:after="0"/>
        <w:rPr>
          <w:b/>
          <w:bCs/>
          <w:u w:val="single"/>
          <w:lang w:val="en-GB"/>
        </w:rPr>
      </w:pPr>
      <w:r w:rsidRPr="00582563">
        <w:rPr>
          <w:b/>
          <w:bCs/>
          <w:u w:val="single"/>
          <w:lang w:val="en-GB"/>
        </w:rPr>
        <w:t>Redeployment</w:t>
      </w:r>
    </w:p>
    <w:p w14:paraId="09D2EB64" w14:textId="77777777" w:rsidR="00582563" w:rsidRPr="00582563" w:rsidRDefault="00582563" w:rsidP="00582563">
      <w:pPr>
        <w:pBdr>
          <w:top w:val="single" w:sz="12" w:space="0" w:color="auto"/>
        </w:pBdr>
        <w:spacing w:after="0"/>
        <w:rPr>
          <w:lang w:val="en-GB"/>
        </w:rPr>
      </w:pPr>
      <w:r w:rsidRPr="00582563">
        <w:rPr>
          <w:lang w:val="en-GB"/>
        </w:rPr>
        <w:t>Confirmation that redeployment list will go until  mid-May. We have asked why not 1</w:t>
      </w:r>
      <w:r w:rsidRPr="00582563">
        <w:rPr>
          <w:vertAlign w:val="superscript"/>
          <w:lang w:val="en-GB"/>
        </w:rPr>
        <w:t>st</w:t>
      </w:r>
      <w:r w:rsidRPr="00582563">
        <w:rPr>
          <w:lang w:val="en-GB"/>
        </w:rPr>
        <w:t xml:space="preserve"> June – HSE’s response has been that functionally the 1</w:t>
      </w:r>
      <w:r w:rsidRPr="00582563">
        <w:rPr>
          <w:vertAlign w:val="superscript"/>
          <w:lang w:val="en-GB"/>
        </w:rPr>
        <w:t>st</w:t>
      </w:r>
      <w:r w:rsidRPr="00582563">
        <w:rPr>
          <w:lang w:val="en-GB"/>
        </w:rPr>
        <w:t xml:space="preserve"> June and </w:t>
      </w:r>
      <w:proofErr w:type="spellStart"/>
      <w:r w:rsidRPr="00582563">
        <w:rPr>
          <w:lang w:val="en-GB"/>
        </w:rPr>
        <w:t>mid May</w:t>
      </w:r>
      <w:proofErr w:type="spellEnd"/>
      <w:r w:rsidRPr="00582563">
        <w:rPr>
          <w:lang w:val="en-GB"/>
        </w:rPr>
        <w:t xml:space="preserve"> are not very different due to when things would have gone to advert. At some point HR have to have a cutoff to actually effect the transfer. We have expressed sadness that this isn’t continuing into the new organisation. </w:t>
      </w:r>
    </w:p>
    <w:p w14:paraId="7B9D1FF6" w14:textId="77777777" w:rsidR="00582563" w:rsidRPr="00582563" w:rsidRDefault="00582563" w:rsidP="00582563">
      <w:pPr>
        <w:pBdr>
          <w:top w:val="single" w:sz="12" w:space="0" w:color="auto"/>
        </w:pBdr>
        <w:spacing w:after="0"/>
        <w:rPr>
          <w:lang w:val="en-GB"/>
        </w:rPr>
      </w:pPr>
    </w:p>
    <w:p w14:paraId="55E008E4" w14:textId="77777777" w:rsidR="00582563" w:rsidRPr="00582563" w:rsidRDefault="00582563" w:rsidP="00582563">
      <w:pPr>
        <w:pBdr>
          <w:top w:val="single" w:sz="12" w:space="0" w:color="auto"/>
        </w:pBdr>
        <w:spacing w:after="0"/>
        <w:rPr>
          <w:b/>
          <w:bCs/>
          <w:u w:val="single"/>
          <w:lang w:val="en-GB"/>
        </w:rPr>
      </w:pPr>
      <w:r w:rsidRPr="00582563">
        <w:rPr>
          <w:b/>
          <w:bCs/>
          <w:u w:val="single"/>
          <w:lang w:val="en-GB"/>
        </w:rPr>
        <w:t>BSR Policies</w:t>
      </w:r>
    </w:p>
    <w:p w14:paraId="0EC1FBA8" w14:textId="77777777" w:rsidR="00582563" w:rsidRPr="00582563" w:rsidRDefault="00582563" w:rsidP="00582563">
      <w:pPr>
        <w:pBdr>
          <w:top w:val="single" w:sz="12" w:space="0" w:color="auto"/>
        </w:pBdr>
        <w:spacing w:after="0"/>
        <w:rPr>
          <w:lang w:val="en-GB"/>
        </w:rPr>
      </w:pPr>
      <w:r w:rsidRPr="00582563">
        <w:rPr>
          <w:lang w:val="en-GB"/>
        </w:rPr>
        <w:t>A code of conduct for BSR employees and first tranche of HSE policies that have been converted to BSR policies have been shared with Prospect. Reps will be checking for no other significant changes to them and consistency with new organisational structure.</w:t>
      </w:r>
    </w:p>
    <w:p w14:paraId="42E013EE" w14:textId="77777777" w:rsidR="00582563" w:rsidRPr="00582563" w:rsidRDefault="00582563" w:rsidP="00582563">
      <w:pPr>
        <w:pBdr>
          <w:top w:val="single" w:sz="12" w:space="0" w:color="auto"/>
        </w:pBdr>
        <w:spacing w:after="0"/>
        <w:rPr>
          <w:lang w:val="en-GB"/>
        </w:rPr>
      </w:pPr>
      <w:r w:rsidRPr="00582563">
        <w:rPr>
          <w:lang w:val="en-GB"/>
        </w:rPr>
        <w:t>MHCLG suggested we should use this as an opportunity to rationalise and simplify some of the policies. Prospect have been firm in stating that now is not the time to do that. There is a time pressure with COSOP and policy reviews take time and shouldn’t be rushed. We do want to look at them when transfer is complete and we have time to consult with members. Prospect will keep pushing back on any move to simplify things at this point.</w:t>
      </w:r>
    </w:p>
    <w:p w14:paraId="29695845" w14:textId="77777777" w:rsidR="00582563" w:rsidRPr="00582563" w:rsidRDefault="00582563" w:rsidP="00582563">
      <w:pPr>
        <w:pBdr>
          <w:top w:val="single" w:sz="12" w:space="0" w:color="auto"/>
        </w:pBdr>
        <w:spacing w:after="0"/>
        <w:rPr>
          <w:lang w:val="en-GB"/>
        </w:rPr>
      </w:pPr>
    </w:p>
    <w:p w14:paraId="496C1B7E" w14:textId="77777777" w:rsidR="00582563" w:rsidRPr="00582563" w:rsidRDefault="00582563" w:rsidP="00582563">
      <w:pPr>
        <w:pBdr>
          <w:top w:val="single" w:sz="12" w:space="0" w:color="auto"/>
        </w:pBdr>
        <w:spacing w:after="0"/>
        <w:rPr>
          <w:b/>
          <w:bCs/>
          <w:u w:val="single"/>
          <w:lang w:val="en-GB"/>
        </w:rPr>
      </w:pPr>
      <w:r w:rsidRPr="00582563">
        <w:rPr>
          <w:b/>
          <w:bCs/>
          <w:u w:val="single"/>
          <w:lang w:val="en-GB"/>
        </w:rPr>
        <w:t>Transfer Date</w:t>
      </w:r>
    </w:p>
    <w:p w14:paraId="5367951A" w14:textId="77777777" w:rsidR="00582563" w:rsidRPr="00582563" w:rsidRDefault="00582563" w:rsidP="00582563">
      <w:pPr>
        <w:pBdr>
          <w:top w:val="single" w:sz="12" w:space="0" w:color="auto"/>
        </w:pBdr>
        <w:spacing w:after="0"/>
        <w:rPr>
          <w:lang w:val="en-GB"/>
        </w:rPr>
      </w:pPr>
      <w:r w:rsidRPr="00582563">
        <w:rPr>
          <w:lang w:val="en-GB"/>
        </w:rPr>
        <w:t>No suggestion to push back the transfer date beyond 1 June.</w:t>
      </w:r>
    </w:p>
    <w:p w14:paraId="47CFE89A" w14:textId="77777777" w:rsidR="00582563" w:rsidRPr="00582563" w:rsidRDefault="00582563" w:rsidP="00582563">
      <w:pPr>
        <w:pBdr>
          <w:top w:val="single" w:sz="12" w:space="0" w:color="auto"/>
        </w:pBdr>
        <w:spacing w:after="0"/>
        <w:rPr>
          <w:lang w:val="en-GB"/>
        </w:rPr>
      </w:pPr>
    </w:p>
    <w:p w14:paraId="0E1B33D7" w14:textId="77777777" w:rsidR="00582563" w:rsidRPr="00582563" w:rsidRDefault="00582563" w:rsidP="00582563">
      <w:pPr>
        <w:pBdr>
          <w:top w:val="single" w:sz="12" w:space="0" w:color="auto"/>
        </w:pBdr>
        <w:spacing w:after="0"/>
        <w:rPr>
          <w:b/>
          <w:bCs/>
          <w:u w:val="single"/>
          <w:lang w:val="en-GB"/>
        </w:rPr>
      </w:pPr>
      <w:r w:rsidRPr="00582563">
        <w:rPr>
          <w:b/>
          <w:bCs/>
          <w:u w:val="single"/>
          <w:lang w:val="en-GB"/>
        </w:rPr>
        <w:t>Business As Usual</w:t>
      </w:r>
    </w:p>
    <w:p w14:paraId="44A0750E" w14:textId="77777777" w:rsidR="00582563" w:rsidRPr="00582563" w:rsidRDefault="00582563" w:rsidP="00582563">
      <w:pPr>
        <w:pBdr>
          <w:top w:val="single" w:sz="12" w:space="0" w:color="auto"/>
        </w:pBdr>
        <w:spacing w:after="0"/>
        <w:rPr>
          <w:lang w:val="en-GB"/>
        </w:rPr>
      </w:pPr>
      <w:r w:rsidRPr="00582563">
        <w:rPr>
          <w:lang w:val="en-GB"/>
        </w:rPr>
        <w:t>Want to keep updates on business as usual separate from COSOP updates.</w:t>
      </w:r>
    </w:p>
    <w:p w14:paraId="5AB76B88" w14:textId="77777777" w:rsidR="00582563" w:rsidRPr="00582563" w:rsidRDefault="00582563" w:rsidP="00582563">
      <w:pPr>
        <w:pBdr>
          <w:top w:val="single" w:sz="12" w:space="0" w:color="auto"/>
        </w:pBdr>
        <w:spacing w:after="0"/>
        <w:rPr>
          <w:lang w:val="en-GB"/>
        </w:rPr>
      </w:pPr>
      <w:r w:rsidRPr="00582563">
        <w:rPr>
          <w:lang w:val="en-GB"/>
        </w:rPr>
        <w:t>On Monday afternoon there will be second meeting with BSR management about BAU. The meeting is with Charlie Pugsley and John Palmer – others invited. Prospect are discussing with other unions what the agenda should be. It should include:</w:t>
      </w:r>
    </w:p>
    <w:p w14:paraId="49A52B41" w14:textId="77777777" w:rsidR="00582563" w:rsidRPr="00582563" w:rsidRDefault="00582563" w:rsidP="00582563">
      <w:pPr>
        <w:numPr>
          <w:ilvl w:val="0"/>
          <w:numId w:val="23"/>
        </w:numPr>
        <w:pBdr>
          <w:top w:val="single" w:sz="12" w:space="0" w:color="auto"/>
        </w:pBdr>
        <w:spacing w:after="0"/>
        <w:rPr>
          <w:lang w:val="en-GB"/>
        </w:rPr>
      </w:pPr>
      <w:r w:rsidRPr="00582563">
        <w:rPr>
          <w:lang w:val="en-GB"/>
        </w:rPr>
        <w:t xml:space="preserve">what day to day business should look like with unions. What is the most appropriate forum for bringing stuff up – is it monthly meetings? </w:t>
      </w:r>
    </w:p>
    <w:p w14:paraId="60793733" w14:textId="77777777" w:rsidR="00582563" w:rsidRPr="00582563" w:rsidRDefault="00582563" w:rsidP="00582563">
      <w:pPr>
        <w:numPr>
          <w:ilvl w:val="0"/>
          <w:numId w:val="23"/>
        </w:numPr>
        <w:pBdr>
          <w:top w:val="single" w:sz="12" w:space="0" w:color="auto"/>
        </w:pBdr>
        <w:spacing w:after="0"/>
        <w:rPr>
          <w:lang w:val="en-GB"/>
        </w:rPr>
      </w:pPr>
      <w:r w:rsidRPr="00582563">
        <w:rPr>
          <w:lang w:val="en-GB"/>
        </w:rPr>
        <w:t xml:space="preserve">Minimising the impact on people as people are leaving BSR prior to the transfer. </w:t>
      </w:r>
    </w:p>
    <w:p w14:paraId="25479085" w14:textId="77777777" w:rsidR="00582563" w:rsidRPr="00582563" w:rsidRDefault="00582563" w:rsidP="00582563">
      <w:pPr>
        <w:numPr>
          <w:ilvl w:val="0"/>
          <w:numId w:val="23"/>
        </w:numPr>
        <w:pBdr>
          <w:top w:val="single" w:sz="12" w:space="0" w:color="auto"/>
        </w:pBdr>
        <w:spacing w:after="0"/>
        <w:rPr>
          <w:lang w:val="en-GB"/>
        </w:rPr>
      </w:pPr>
      <w:r w:rsidRPr="00582563">
        <w:rPr>
          <w:lang w:val="en-GB"/>
        </w:rPr>
        <w:t xml:space="preserve">People survey and stress heat mapping in ops. </w:t>
      </w:r>
    </w:p>
    <w:p w14:paraId="458014DC" w14:textId="77777777" w:rsidR="00582563" w:rsidRPr="00582563" w:rsidRDefault="00582563" w:rsidP="00582563">
      <w:pPr>
        <w:numPr>
          <w:ilvl w:val="0"/>
          <w:numId w:val="23"/>
        </w:numPr>
        <w:pBdr>
          <w:top w:val="single" w:sz="12" w:space="0" w:color="auto"/>
        </w:pBdr>
        <w:spacing w:after="0"/>
        <w:rPr>
          <w:lang w:val="en-GB"/>
        </w:rPr>
      </w:pPr>
      <w:r w:rsidRPr="00582563">
        <w:rPr>
          <w:lang w:val="en-GB"/>
        </w:rPr>
        <w:lastRenderedPageBreak/>
        <w:t>Concerns about impact of DIT as main measure of success – what does effectiveness actually look like?  </w:t>
      </w:r>
    </w:p>
    <w:p w14:paraId="5DAD0DE4" w14:textId="77777777" w:rsidR="00582563" w:rsidRPr="00582563" w:rsidRDefault="00582563" w:rsidP="00582563">
      <w:pPr>
        <w:numPr>
          <w:ilvl w:val="0"/>
          <w:numId w:val="23"/>
        </w:numPr>
        <w:pBdr>
          <w:top w:val="single" w:sz="12" w:space="0" w:color="auto"/>
        </w:pBdr>
        <w:spacing w:after="0"/>
        <w:rPr>
          <w:lang w:val="en-GB"/>
        </w:rPr>
      </w:pPr>
      <w:r w:rsidRPr="00582563">
        <w:rPr>
          <w:lang w:val="en-GB"/>
        </w:rPr>
        <w:t>Agreed to bring up that long hours should not be encouraged or used as a measure of success as well.</w:t>
      </w:r>
    </w:p>
    <w:p w14:paraId="52FAD917" w14:textId="77777777" w:rsidR="00582563" w:rsidRPr="00582563" w:rsidRDefault="00582563" w:rsidP="00582563">
      <w:pPr>
        <w:pBdr>
          <w:top w:val="single" w:sz="12" w:space="0" w:color="auto"/>
        </w:pBdr>
        <w:spacing w:after="0"/>
        <w:rPr>
          <w:lang w:val="en-GB"/>
        </w:rPr>
      </w:pPr>
      <w:r w:rsidRPr="00582563">
        <w:rPr>
          <w:lang w:val="en-GB"/>
        </w:rPr>
        <w:t xml:space="preserve">Prospect needs to demonstrate that we are worth talking to because we add value to the running of BSR. Not going to shy away from giving difficult messages but want us to set a tone where they want to talk to us in the future. Put issues on their radar – it won’t be a solutions meeting. Charlie may only be used to FBU as a union and they may have a slightly different approach to prospect. </w:t>
      </w:r>
    </w:p>
    <w:p w14:paraId="7C672B75" w14:textId="77777777" w:rsidR="00582563" w:rsidRPr="00582563" w:rsidRDefault="00582563" w:rsidP="00582563">
      <w:pPr>
        <w:pBdr>
          <w:top w:val="single" w:sz="12" w:space="0" w:color="auto"/>
        </w:pBdr>
        <w:spacing w:after="0"/>
        <w:rPr>
          <w:b/>
          <w:bCs/>
          <w:u w:val="single"/>
          <w:lang w:val="en-GB"/>
        </w:rPr>
      </w:pPr>
    </w:p>
    <w:p w14:paraId="1CFB1B1F" w14:textId="77777777" w:rsidR="00582563" w:rsidRPr="00582563" w:rsidRDefault="00582563" w:rsidP="00582563">
      <w:pPr>
        <w:pBdr>
          <w:top w:val="single" w:sz="12" w:space="0" w:color="auto"/>
        </w:pBdr>
        <w:spacing w:after="0"/>
        <w:rPr>
          <w:b/>
          <w:bCs/>
          <w:u w:val="single"/>
          <w:lang w:val="en-GB"/>
        </w:rPr>
      </w:pPr>
      <w:r w:rsidRPr="00582563">
        <w:rPr>
          <w:b/>
          <w:bCs/>
          <w:u w:val="single"/>
          <w:lang w:val="en-GB"/>
        </w:rPr>
        <w:t>Questions</w:t>
      </w:r>
    </w:p>
    <w:p w14:paraId="684C323A" w14:textId="77777777" w:rsidR="00582563" w:rsidRPr="00582563" w:rsidRDefault="00582563" w:rsidP="00582563">
      <w:pPr>
        <w:pBdr>
          <w:top w:val="single" w:sz="12" w:space="0" w:color="auto"/>
        </w:pBdr>
        <w:spacing w:after="0"/>
        <w:rPr>
          <w:lang w:val="en-GB"/>
        </w:rPr>
      </w:pPr>
      <w:r w:rsidRPr="00582563">
        <w:rPr>
          <w:lang w:val="en-GB"/>
        </w:rPr>
        <w:t>Will we be putting forward a way to progress through the bands (pay progression) as part of pay negotiations?</w:t>
      </w:r>
    </w:p>
    <w:p w14:paraId="4E2FBD3A" w14:textId="77777777" w:rsidR="00582563" w:rsidRPr="00582563" w:rsidRDefault="00582563" w:rsidP="00582563">
      <w:pPr>
        <w:pBdr>
          <w:top w:val="single" w:sz="12" w:space="0" w:color="auto"/>
        </w:pBdr>
        <w:spacing w:after="0"/>
        <w:rPr>
          <w:lang w:val="en-GB"/>
        </w:rPr>
      </w:pPr>
      <w:r w:rsidRPr="00582563">
        <w:rPr>
          <w:lang w:val="en-GB"/>
        </w:rPr>
        <w:t>Neil has experience of pay negotiations with HSE so understands the reasons they might put forward for not implementing pay progression and prospect has experience of succeeding with getting other organisations to implement pay progression. Ian spoke about work done with ONR – the one advantage of not being civil servants is that we aren’t going to be bound by the pay remit. This year’s pay negotiations may have to be have to be done slightly differently due to the timing but in future will have to do more consultation. The main reason for this being not wanting to delay pay rises.</w:t>
      </w:r>
    </w:p>
    <w:p w14:paraId="187B31F7" w14:textId="77777777" w:rsidR="00582563" w:rsidRPr="00582563" w:rsidRDefault="00582563" w:rsidP="00582563">
      <w:pPr>
        <w:pBdr>
          <w:top w:val="single" w:sz="12" w:space="0" w:color="auto"/>
        </w:pBdr>
        <w:spacing w:after="0"/>
        <w:rPr>
          <w:lang w:val="en-GB"/>
        </w:rPr>
      </w:pPr>
    </w:p>
    <w:p w14:paraId="493886AE" w14:textId="77777777" w:rsidR="00582563" w:rsidRPr="00582563" w:rsidRDefault="00582563" w:rsidP="00582563">
      <w:pPr>
        <w:pBdr>
          <w:top w:val="single" w:sz="12" w:space="0" w:color="auto"/>
        </w:pBdr>
        <w:spacing w:after="0"/>
        <w:rPr>
          <w:lang w:val="en-GB"/>
        </w:rPr>
      </w:pPr>
      <w:r w:rsidRPr="00582563">
        <w:rPr>
          <w:lang w:val="en-GB"/>
        </w:rPr>
        <w:t xml:space="preserve">Thank you for attending – members in put gives us the confidence to speak with confidence in the consultation meetings </w:t>
      </w:r>
    </w:p>
    <w:p w14:paraId="189392A9" w14:textId="77777777" w:rsidR="00582563" w:rsidRPr="00582563" w:rsidRDefault="00582563" w:rsidP="00582563">
      <w:pPr>
        <w:pBdr>
          <w:top w:val="single" w:sz="12" w:space="0" w:color="auto"/>
        </w:pBdr>
        <w:spacing w:after="0"/>
        <w:rPr>
          <w:lang w:val="en-GB"/>
        </w:rPr>
      </w:pPr>
    </w:p>
    <w:p w14:paraId="706E21E0" w14:textId="77777777" w:rsidR="00582563" w:rsidRPr="00582563" w:rsidRDefault="00582563" w:rsidP="00582563">
      <w:pPr>
        <w:pBdr>
          <w:top w:val="single" w:sz="12" w:space="0" w:color="auto"/>
        </w:pBdr>
        <w:spacing w:after="0"/>
        <w:rPr>
          <w:lang w:val="en-GB"/>
        </w:rPr>
      </w:pPr>
      <w:r w:rsidRPr="00582563">
        <w:rPr>
          <w:lang w:val="en-GB"/>
        </w:rPr>
        <w:t xml:space="preserve">Reiterate that these meetings will be kept weekly – expect shorter meetings on off weeks.  </w:t>
      </w:r>
    </w:p>
    <w:p w14:paraId="49B423CF" w14:textId="77777777" w:rsidR="00EC2B82" w:rsidRPr="00582563" w:rsidRDefault="00EC2B82">
      <w:pPr>
        <w:pBdr>
          <w:top w:val="single" w:sz="12" w:space="0" w:color="auto"/>
        </w:pBdr>
        <w:spacing w:after="0"/>
        <w:rPr>
          <w:lang w:val="en-GB"/>
        </w:rPr>
      </w:pPr>
    </w:p>
    <w:sectPr w:rsidR="00EC2B82" w:rsidRPr="0058256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C3AD"/>
    <w:multiLevelType w:val="hybridMultilevel"/>
    <w:tmpl w:val="0460204A"/>
    <w:lvl w:ilvl="0" w:tplc="2EE8CACE">
      <w:start w:val="1"/>
      <w:numFmt w:val="bullet"/>
      <w:lvlText w:val=""/>
      <w:lvlJc w:val="left"/>
      <w:pPr>
        <w:ind w:left="720" w:hanging="360"/>
      </w:pPr>
      <w:rPr>
        <w:rFonts w:ascii="Symbol" w:eastAsia="Symbol" w:hAnsi="Symbol" w:cs="Symbol"/>
      </w:rPr>
    </w:lvl>
    <w:lvl w:ilvl="1" w:tplc="CFE8A3EC">
      <w:start w:val="1"/>
      <w:numFmt w:val="bullet"/>
      <w:lvlText w:val="o"/>
      <w:lvlJc w:val="left"/>
      <w:pPr>
        <w:ind w:left="1440" w:hanging="360"/>
      </w:pPr>
      <w:rPr>
        <w:rFonts w:ascii="Courier New" w:eastAsia="Courier New" w:hAnsi="Courier New" w:cs="Courier New"/>
      </w:rPr>
    </w:lvl>
    <w:lvl w:ilvl="2" w:tplc="25DCEEAA">
      <w:start w:val="1"/>
      <w:numFmt w:val="bullet"/>
      <w:lvlText w:val=""/>
      <w:lvlJc w:val="left"/>
      <w:pPr>
        <w:ind w:left="2160" w:hanging="360"/>
      </w:pPr>
      <w:rPr>
        <w:rFonts w:ascii="Wingdings" w:eastAsia="Wingdings" w:hAnsi="Wingdings" w:cs="Wingdings"/>
      </w:rPr>
    </w:lvl>
    <w:lvl w:ilvl="3" w:tplc="B5AE7070">
      <w:start w:val="1"/>
      <w:numFmt w:val="bullet"/>
      <w:lvlText w:val=""/>
      <w:lvlJc w:val="left"/>
      <w:pPr>
        <w:ind w:left="2880" w:hanging="360"/>
      </w:pPr>
      <w:rPr>
        <w:rFonts w:ascii="Symbol" w:eastAsia="Symbol" w:hAnsi="Symbol" w:cs="Symbol"/>
      </w:rPr>
    </w:lvl>
    <w:lvl w:ilvl="4" w:tplc="EF6EF422">
      <w:start w:val="1"/>
      <w:numFmt w:val="bullet"/>
      <w:lvlText w:val="o"/>
      <w:lvlJc w:val="left"/>
      <w:pPr>
        <w:ind w:left="3600" w:hanging="360"/>
      </w:pPr>
      <w:rPr>
        <w:rFonts w:ascii="Courier New" w:eastAsia="Courier New" w:hAnsi="Courier New" w:cs="Courier New"/>
      </w:rPr>
    </w:lvl>
    <w:lvl w:ilvl="5" w:tplc="5A528286">
      <w:start w:val="1"/>
      <w:numFmt w:val="bullet"/>
      <w:lvlText w:val=""/>
      <w:lvlJc w:val="left"/>
      <w:pPr>
        <w:ind w:left="4320" w:hanging="360"/>
      </w:pPr>
      <w:rPr>
        <w:rFonts w:ascii="Wingdings" w:eastAsia="Wingdings" w:hAnsi="Wingdings" w:cs="Wingdings"/>
      </w:rPr>
    </w:lvl>
    <w:lvl w:ilvl="6" w:tplc="F35CB034">
      <w:start w:val="1"/>
      <w:numFmt w:val="bullet"/>
      <w:lvlText w:val=""/>
      <w:lvlJc w:val="left"/>
      <w:pPr>
        <w:ind w:left="5040" w:hanging="360"/>
      </w:pPr>
      <w:rPr>
        <w:rFonts w:ascii="Symbol" w:eastAsia="Symbol" w:hAnsi="Symbol" w:cs="Symbol"/>
      </w:rPr>
    </w:lvl>
    <w:lvl w:ilvl="7" w:tplc="5A4ECE8C">
      <w:start w:val="1"/>
      <w:numFmt w:val="bullet"/>
      <w:lvlText w:val="o"/>
      <w:lvlJc w:val="left"/>
      <w:pPr>
        <w:ind w:left="5760" w:hanging="360"/>
      </w:pPr>
      <w:rPr>
        <w:rFonts w:ascii="Courier New" w:eastAsia="Courier New" w:hAnsi="Courier New" w:cs="Courier New"/>
      </w:rPr>
    </w:lvl>
    <w:lvl w:ilvl="8" w:tplc="78665F74">
      <w:start w:val="1"/>
      <w:numFmt w:val="bullet"/>
      <w:lvlText w:val=""/>
      <w:lvlJc w:val="left"/>
      <w:pPr>
        <w:ind w:left="6480" w:hanging="360"/>
      </w:pPr>
      <w:rPr>
        <w:rFonts w:ascii="Wingdings" w:eastAsia="Wingdings" w:hAnsi="Wingdings" w:cs="Wingdings"/>
      </w:rPr>
    </w:lvl>
  </w:abstractNum>
  <w:abstractNum w:abstractNumId="1" w15:restartNumberingAfterBreak="0">
    <w:nsid w:val="0469E60B"/>
    <w:multiLevelType w:val="hybridMultilevel"/>
    <w:tmpl w:val="C0D40C48"/>
    <w:lvl w:ilvl="0" w:tplc="67127A52">
      <w:start w:val="1"/>
      <w:numFmt w:val="bullet"/>
      <w:lvlText w:val=""/>
      <w:lvlJc w:val="left"/>
      <w:pPr>
        <w:ind w:left="720" w:hanging="360"/>
      </w:pPr>
      <w:rPr>
        <w:rFonts w:ascii="Symbol" w:eastAsia="Symbol" w:hAnsi="Symbol" w:cs="Symbol"/>
      </w:rPr>
    </w:lvl>
    <w:lvl w:ilvl="1" w:tplc="2586E82A">
      <w:start w:val="1"/>
      <w:numFmt w:val="bullet"/>
      <w:lvlText w:val="o"/>
      <w:lvlJc w:val="left"/>
      <w:pPr>
        <w:ind w:left="1440" w:hanging="360"/>
      </w:pPr>
      <w:rPr>
        <w:rFonts w:ascii="Courier New" w:eastAsia="Courier New" w:hAnsi="Courier New" w:cs="Courier New"/>
      </w:rPr>
    </w:lvl>
    <w:lvl w:ilvl="2" w:tplc="4C80630E">
      <w:start w:val="1"/>
      <w:numFmt w:val="bullet"/>
      <w:lvlText w:val=""/>
      <w:lvlJc w:val="left"/>
      <w:pPr>
        <w:ind w:left="2160" w:hanging="360"/>
      </w:pPr>
      <w:rPr>
        <w:rFonts w:ascii="Wingdings" w:eastAsia="Wingdings" w:hAnsi="Wingdings" w:cs="Wingdings"/>
      </w:rPr>
    </w:lvl>
    <w:lvl w:ilvl="3" w:tplc="69F450A4">
      <w:start w:val="1"/>
      <w:numFmt w:val="bullet"/>
      <w:lvlText w:val=""/>
      <w:lvlJc w:val="left"/>
      <w:pPr>
        <w:ind w:left="2880" w:hanging="360"/>
      </w:pPr>
      <w:rPr>
        <w:rFonts w:ascii="Symbol" w:eastAsia="Symbol" w:hAnsi="Symbol" w:cs="Symbol"/>
      </w:rPr>
    </w:lvl>
    <w:lvl w:ilvl="4" w:tplc="1BC6BC44">
      <w:start w:val="1"/>
      <w:numFmt w:val="bullet"/>
      <w:lvlText w:val="o"/>
      <w:lvlJc w:val="left"/>
      <w:pPr>
        <w:ind w:left="3600" w:hanging="360"/>
      </w:pPr>
      <w:rPr>
        <w:rFonts w:ascii="Courier New" w:eastAsia="Courier New" w:hAnsi="Courier New" w:cs="Courier New"/>
      </w:rPr>
    </w:lvl>
    <w:lvl w:ilvl="5" w:tplc="17AA26AE">
      <w:start w:val="1"/>
      <w:numFmt w:val="bullet"/>
      <w:lvlText w:val=""/>
      <w:lvlJc w:val="left"/>
      <w:pPr>
        <w:ind w:left="4320" w:hanging="360"/>
      </w:pPr>
      <w:rPr>
        <w:rFonts w:ascii="Wingdings" w:eastAsia="Wingdings" w:hAnsi="Wingdings" w:cs="Wingdings"/>
      </w:rPr>
    </w:lvl>
    <w:lvl w:ilvl="6" w:tplc="64FA6836">
      <w:start w:val="1"/>
      <w:numFmt w:val="bullet"/>
      <w:lvlText w:val=""/>
      <w:lvlJc w:val="left"/>
      <w:pPr>
        <w:ind w:left="5040" w:hanging="360"/>
      </w:pPr>
      <w:rPr>
        <w:rFonts w:ascii="Symbol" w:eastAsia="Symbol" w:hAnsi="Symbol" w:cs="Symbol"/>
      </w:rPr>
    </w:lvl>
    <w:lvl w:ilvl="7" w:tplc="3F841D8C">
      <w:start w:val="1"/>
      <w:numFmt w:val="bullet"/>
      <w:lvlText w:val="o"/>
      <w:lvlJc w:val="left"/>
      <w:pPr>
        <w:ind w:left="5760" w:hanging="360"/>
      </w:pPr>
      <w:rPr>
        <w:rFonts w:ascii="Courier New" w:eastAsia="Courier New" w:hAnsi="Courier New" w:cs="Courier New"/>
      </w:rPr>
    </w:lvl>
    <w:lvl w:ilvl="8" w:tplc="D1228516">
      <w:start w:val="1"/>
      <w:numFmt w:val="bullet"/>
      <w:lvlText w:val=""/>
      <w:lvlJc w:val="left"/>
      <w:pPr>
        <w:ind w:left="6480" w:hanging="360"/>
      </w:pPr>
      <w:rPr>
        <w:rFonts w:ascii="Wingdings" w:eastAsia="Wingdings" w:hAnsi="Wingdings" w:cs="Wingdings"/>
      </w:rPr>
    </w:lvl>
  </w:abstractNum>
  <w:abstractNum w:abstractNumId="2" w15:restartNumberingAfterBreak="0">
    <w:nsid w:val="0A3A7D7A"/>
    <w:multiLevelType w:val="hybridMultilevel"/>
    <w:tmpl w:val="154C8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513B7"/>
    <w:multiLevelType w:val="hybridMultilevel"/>
    <w:tmpl w:val="DB2CC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8B9C9"/>
    <w:multiLevelType w:val="hybridMultilevel"/>
    <w:tmpl w:val="46B60506"/>
    <w:lvl w:ilvl="0" w:tplc="1F5A2D26">
      <w:start w:val="1"/>
      <w:numFmt w:val="bullet"/>
      <w:lvlText w:val=""/>
      <w:lvlJc w:val="left"/>
      <w:pPr>
        <w:ind w:left="720" w:hanging="360"/>
      </w:pPr>
      <w:rPr>
        <w:rFonts w:ascii="Symbol" w:eastAsia="Symbol" w:hAnsi="Symbol" w:cs="Symbol"/>
      </w:rPr>
    </w:lvl>
    <w:lvl w:ilvl="1" w:tplc="77A8D178">
      <w:start w:val="1"/>
      <w:numFmt w:val="bullet"/>
      <w:lvlText w:val="o"/>
      <w:lvlJc w:val="left"/>
      <w:pPr>
        <w:ind w:left="1440" w:hanging="360"/>
      </w:pPr>
      <w:rPr>
        <w:rFonts w:ascii="Courier New" w:eastAsia="Courier New" w:hAnsi="Courier New" w:cs="Courier New"/>
      </w:rPr>
    </w:lvl>
    <w:lvl w:ilvl="2" w:tplc="8306E096">
      <w:start w:val="1"/>
      <w:numFmt w:val="bullet"/>
      <w:lvlText w:val=""/>
      <w:lvlJc w:val="left"/>
      <w:pPr>
        <w:ind w:left="2160" w:hanging="360"/>
      </w:pPr>
      <w:rPr>
        <w:rFonts w:ascii="Wingdings" w:eastAsia="Wingdings" w:hAnsi="Wingdings" w:cs="Wingdings"/>
      </w:rPr>
    </w:lvl>
    <w:lvl w:ilvl="3" w:tplc="95D46E1C">
      <w:start w:val="1"/>
      <w:numFmt w:val="bullet"/>
      <w:lvlText w:val=""/>
      <w:lvlJc w:val="left"/>
      <w:pPr>
        <w:ind w:left="2880" w:hanging="360"/>
      </w:pPr>
      <w:rPr>
        <w:rFonts w:ascii="Symbol" w:eastAsia="Symbol" w:hAnsi="Symbol" w:cs="Symbol"/>
      </w:rPr>
    </w:lvl>
    <w:lvl w:ilvl="4" w:tplc="9954AB88">
      <w:start w:val="1"/>
      <w:numFmt w:val="bullet"/>
      <w:lvlText w:val="o"/>
      <w:lvlJc w:val="left"/>
      <w:pPr>
        <w:ind w:left="3600" w:hanging="360"/>
      </w:pPr>
      <w:rPr>
        <w:rFonts w:ascii="Courier New" w:eastAsia="Courier New" w:hAnsi="Courier New" w:cs="Courier New"/>
      </w:rPr>
    </w:lvl>
    <w:lvl w:ilvl="5" w:tplc="F2123C9A">
      <w:start w:val="1"/>
      <w:numFmt w:val="bullet"/>
      <w:lvlText w:val=""/>
      <w:lvlJc w:val="left"/>
      <w:pPr>
        <w:ind w:left="4320" w:hanging="360"/>
      </w:pPr>
      <w:rPr>
        <w:rFonts w:ascii="Wingdings" w:eastAsia="Wingdings" w:hAnsi="Wingdings" w:cs="Wingdings"/>
      </w:rPr>
    </w:lvl>
    <w:lvl w:ilvl="6" w:tplc="454CC788">
      <w:start w:val="1"/>
      <w:numFmt w:val="bullet"/>
      <w:lvlText w:val=""/>
      <w:lvlJc w:val="left"/>
      <w:pPr>
        <w:ind w:left="5040" w:hanging="360"/>
      </w:pPr>
      <w:rPr>
        <w:rFonts w:ascii="Symbol" w:eastAsia="Symbol" w:hAnsi="Symbol" w:cs="Symbol"/>
      </w:rPr>
    </w:lvl>
    <w:lvl w:ilvl="7" w:tplc="3A54305C">
      <w:start w:val="1"/>
      <w:numFmt w:val="bullet"/>
      <w:lvlText w:val="o"/>
      <w:lvlJc w:val="left"/>
      <w:pPr>
        <w:ind w:left="5760" w:hanging="360"/>
      </w:pPr>
      <w:rPr>
        <w:rFonts w:ascii="Courier New" w:eastAsia="Courier New" w:hAnsi="Courier New" w:cs="Courier New"/>
      </w:rPr>
    </w:lvl>
    <w:lvl w:ilvl="8" w:tplc="9E5EF312">
      <w:start w:val="1"/>
      <w:numFmt w:val="bullet"/>
      <w:lvlText w:val=""/>
      <w:lvlJc w:val="left"/>
      <w:pPr>
        <w:ind w:left="6480" w:hanging="360"/>
      </w:pPr>
      <w:rPr>
        <w:rFonts w:ascii="Wingdings" w:eastAsia="Wingdings" w:hAnsi="Wingdings" w:cs="Wingdings"/>
      </w:rPr>
    </w:lvl>
  </w:abstractNum>
  <w:abstractNum w:abstractNumId="5" w15:restartNumberingAfterBreak="0">
    <w:nsid w:val="1BFB1605"/>
    <w:multiLevelType w:val="hybridMultilevel"/>
    <w:tmpl w:val="FC281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5131C3"/>
    <w:multiLevelType w:val="hybridMultilevel"/>
    <w:tmpl w:val="49640272"/>
    <w:lvl w:ilvl="0" w:tplc="3DCAE85C">
      <w:start w:val="1"/>
      <w:numFmt w:val="bullet"/>
      <w:lvlText w:val=""/>
      <w:lvlJc w:val="left"/>
      <w:pPr>
        <w:ind w:left="720" w:hanging="360"/>
      </w:pPr>
      <w:rPr>
        <w:rFonts w:ascii="Symbol" w:eastAsia="Symbol" w:hAnsi="Symbol" w:cs="Symbol"/>
      </w:rPr>
    </w:lvl>
    <w:lvl w:ilvl="1" w:tplc="A1FA9C14">
      <w:start w:val="1"/>
      <w:numFmt w:val="bullet"/>
      <w:lvlText w:val="o"/>
      <w:lvlJc w:val="left"/>
      <w:pPr>
        <w:ind w:left="1440" w:hanging="360"/>
      </w:pPr>
      <w:rPr>
        <w:rFonts w:ascii="Courier New" w:eastAsia="Courier New" w:hAnsi="Courier New" w:cs="Courier New"/>
      </w:rPr>
    </w:lvl>
    <w:lvl w:ilvl="2" w:tplc="523E63F2">
      <w:start w:val="1"/>
      <w:numFmt w:val="bullet"/>
      <w:lvlText w:val=""/>
      <w:lvlJc w:val="left"/>
      <w:pPr>
        <w:ind w:left="2160" w:hanging="360"/>
      </w:pPr>
      <w:rPr>
        <w:rFonts w:ascii="Wingdings" w:eastAsia="Wingdings" w:hAnsi="Wingdings" w:cs="Wingdings"/>
      </w:rPr>
    </w:lvl>
    <w:lvl w:ilvl="3" w:tplc="BCCC70D2">
      <w:start w:val="1"/>
      <w:numFmt w:val="bullet"/>
      <w:lvlText w:val=""/>
      <w:lvlJc w:val="left"/>
      <w:pPr>
        <w:ind w:left="2880" w:hanging="360"/>
      </w:pPr>
      <w:rPr>
        <w:rFonts w:ascii="Symbol" w:eastAsia="Symbol" w:hAnsi="Symbol" w:cs="Symbol"/>
      </w:rPr>
    </w:lvl>
    <w:lvl w:ilvl="4" w:tplc="BE462D2C">
      <w:start w:val="1"/>
      <w:numFmt w:val="bullet"/>
      <w:lvlText w:val="o"/>
      <w:lvlJc w:val="left"/>
      <w:pPr>
        <w:ind w:left="3600" w:hanging="360"/>
      </w:pPr>
      <w:rPr>
        <w:rFonts w:ascii="Courier New" w:eastAsia="Courier New" w:hAnsi="Courier New" w:cs="Courier New"/>
      </w:rPr>
    </w:lvl>
    <w:lvl w:ilvl="5" w:tplc="4D226054">
      <w:start w:val="1"/>
      <w:numFmt w:val="bullet"/>
      <w:lvlText w:val=""/>
      <w:lvlJc w:val="left"/>
      <w:pPr>
        <w:ind w:left="4320" w:hanging="360"/>
      </w:pPr>
      <w:rPr>
        <w:rFonts w:ascii="Wingdings" w:eastAsia="Wingdings" w:hAnsi="Wingdings" w:cs="Wingdings"/>
      </w:rPr>
    </w:lvl>
    <w:lvl w:ilvl="6" w:tplc="EC5E5D60">
      <w:start w:val="1"/>
      <w:numFmt w:val="bullet"/>
      <w:lvlText w:val=""/>
      <w:lvlJc w:val="left"/>
      <w:pPr>
        <w:ind w:left="5040" w:hanging="360"/>
      </w:pPr>
      <w:rPr>
        <w:rFonts w:ascii="Symbol" w:eastAsia="Symbol" w:hAnsi="Symbol" w:cs="Symbol"/>
      </w:rPr>
    </w:lvl>
    <w:lvl w:ilvl="7" w:tplc="97C28046">
      <w:start w:val="1"/>
      <w:numFmt w:val="bullet"/>
      <w:lvlText w:val="o"/>
      <w:lvlJc w:val="left"/>
      <w:pPr>
        <w:ind w:left="5760" w:hanging="360"/>
      </w:pPr>
      <w:rPr>
        <w:rFonts w:ascii="Courier New" w:eastAsia="Courier New" w:hAnsi="Courier New" w:cs="Courier New"/>
      </w:rPr>
    </w:lvl>
    <w:lvl w:ilvl="8" w:tplc="5BDEE1A8">
      <w:start w:val="1"/>
      <w:numFmt w:val="bullet"/>
      <w:lvlText w:val=""/>
      <w:lvlJc w:val="left"/>
      <w:pPr>
        <w:ind w:left="6480" w:hanging="360"/>
      </w:pPr>
      <w:rPr>
        <w:rFonts w:ascii="Wingdings" w:eastAsia="Wingdings" w:hAnsi="Wingdings" w:cs="Wingdings"/>
      </w:rPr>
    </w:lvl>
  </w:abstractNum>
  <w:abstractNum w:abstractNumId="7" w15:restartNumberingAfterBreak="0">
    <w:nsid w:val="21C36012"/>
    <w:multiLevelType w:val="hybridMultilevel"/>
    <w:tmpl w:val="C05AEC8E"/>
    <w:lvl w:ilvl="0" w:tplc="7A76A0AE">
      <w:start w:val="41"/>
      <w:numFmt w:val="bullet"/>
      <w:lvlText w:val="-"/>
      <w:lvlJc w:val="left"/>
      <w:pPr>
        <w:ind w:left="720" w:hanging="360"/>
      </w:pPr>
      <w:rPr>
        <w:rFonts w:ascii="Aptos" w:eastAsia="Aptos" w:hAnsi="Apto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5DE0096"/>
    <w:multiLevelType w:val="hybridMultilevel"/>
    <w:tmpl w:val="81422B52"/>
    <w:lvl w:ilvl="0" w:tplc="4F328786">
      <w:start w:val="1"/>
      <w:numFmt w:val="bullet"/>
      <w:lvlText w:val=""/>
      <w:lvlJc w:val="left"/>
      <w:pPr>
        <w:ind w:left="720" w:hanging="360"/>
      </w:pPr>
      <w:rPr>
        <w:rFonts w:ascii="Symbol" w:eastAsia="Symbol" w:hAnsi="Symbol" w:cs="Symbol"/>
      </w:rPr>
    </w:lvl>
    <w:lvl w:ilvl="1" w:tplc="93C69292">
      <w:start w:val="1"/>
      <w:numFmt w:val="bullet"/>
      <w:lvlText w:val="o"/>
      <w:lvlJc w:val="left"/>
      <w:pPr>
        <w:ind w:left="1440" w:hanging="360"/>
      </w:pPr>
      <w:rPr>
        <w:rFonts w:ascii="Courier New" w:eastAsia="Courier New" w:hAnsi="Courier New" w:cs="Courier New"/>
      </w:rPr>
    </w:lvl>
    <w:lvl w:ilvl="2" w:tplc="55BECA78">
      <w:start w:val="1"/>
      <w:numFmt w:val="bullet"/>
      <w:lvlText w:val=""/>
      <w:lvlJc w:val="left"/>
      <w:pPr>
        <w:ind w:left="2160" w:hanging="360"/>
      </w:pPr>
      <w:rPr>
        <w:rFonts w:ascii="Wingdings" w:eastAsia="Wingdings" w:hAnsi="Wingdings" w:cs="Wingdings"/>
      </w:rPr>
    </w:lvl>
    <w:lvl w:ilvl="3" w:tplc="00EEF762">
      <w:start w:val="1"/>
      <w:numFmt w:val="bullet"/>
      <w:lvlText w:val=""/>
      <w:lvlJc w:val="left"/>
      <w:pPr>
        <w:ind w:left="2880" w:hanging="360"/>
      </w:pPr>
      <w:rPr>
        <w:rFonts w:ascii="Symbol" w:eastAsia="Symbol" w:hAnsi="Symbol" w:cs="Symbol"/>
      </w:rPr>
    </w:lvl>
    <w:lvl w:ilvl="4" w:tplc="FF4814A2">
      <w:start w:val="1"/>
      <w:numFmt w:val="bullet"/>
      <w:lvlText w:val="o"/>
      <w:lvlJc w:val="left"/>
      <w:pPr>
        <w:ind w:left="3600" w:hanging="360"/>
      </w:pPr>
      <w:rPr>
        <w:rFonts w:ascii="Courier New" w:eastAsia="Courier New" w:hAnsi="Courier New" w:cs="Courier New"/>
      </w:rPr>
    </w:lvl>
    <w:lvl w:ilvl="5" w:tplc="0A7C854E">
      <w:start w:val="1"/>
      <w:numFmt w:val="bullet"/>
      <w:lvlText w:val=""/>
      <w:lvlJc w:val="left"/>
      <w:pPr>
        <w:ind w:left="4320" w:hanging="360"/>
      </w:pPr>
      <w:rPr>
        <w:rFonts w:ascii="Wingdings" w:eastAsia="Wingdings" w:hAnsi="Wingdings" w:cs="Wingdings"/>
      </w:rPr>
    </w:lvl>
    <w:lvl w:ilvl="6" w:tplc="AA9E0E8C">
      <w:start w:val="1"/>
      <w:numFmt w:val="bullet"/>
      <w:lvlText w:val=""/>
      <w:lvlJc w:val="left"/>
      <w:pPr>
        <w:ind w:left="5040" w:hanging="360"/>
      </w:pPr>
      <w:rPr>
        <w:rFonts w:ascii="Symbol" w:eastAsia="Symbol" w:hAnsi="Symbol" w:cs="Symbol"/>
      </w:rPr>
    </w:lvl>
    <w:lvl w:ilvl="7" w:tplc="52888772">
      <w:start w:val="1"/>
      <w:numFmt w:val="bullet"/>
      <w:lvlText w:val="o"/>
      <w:lvlJc w:val="left"/>
      <w:pPr>
        <w:ind w:left="5760" w:hanging="360"/>
      </w:pPr>
      <w:rPr>
        <w:rFonts w:ascii="Courier New" w:eastAsia="Courier New" w:hAnsi="Courier New" w:cs="Courier New"/>
      </w:rPr>
    </w:lvl>
    <w:lvl w:ilvl="8" w:tplc="818081DA">
      <w:start w:val="1"/>
      <w:numFmt w:val="bullet"/>
      <w:lvlText w:val=""/>
      <w:lvlJc w:val="left"/>
      <w:pPr>
        <w:ind w:left="6480" w:hanging="360"/>
      </w:pPr>
      <w:rPr>
        <w:rFonts w:ascii="Wingdings" w:eastAsia="Wingdings" w:hAnsi="Wingdings" w:cs="Wingdings"/>
      </w:rPr>
    </w:lvl>
  </w:abstractNum>
  <w:abstractNum w:abstractNumId="9" w15:restartNumberingAfterBreak="0">
    <w:nsid w:val="2B691B3E"/>
    <w:multiLevelType w:val="hybridMultilevel"/>
    <w:tmpl w:val="C4A6B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1" w15:restartNumberingAfterBreak="0">
    <w:nsid w:val="3EE2AB9C"/>
    <w:multiLevelType w:val="hybridMultilevel"/>
    <w:tmpl w:val="8F96E3C4"/>
    <w:lvl w:ilvl="0" w:tplc="5CAE0070">
      <w:start w:val="1"/>
      <w:numFmt w:val="bullet"/>
      <w:lvlText w:val=""/>
      <w:lvlJc w:val="left"/>
      <w:pPr>
        <w:ind w:left="720" w:hanging="360"/>
      </w:pPr>
      <w:rPr>
        <w:rFonts w:ascii="Symbol" w:eastAsia="Symbol" w:hAnsi="Symbol" w:cs="Symbol"/>
      </w:rPr>
    </w:lvl>
    <w:lvl w:ilvl="1" w:tplc="FF725BFE">
      <w:start w:val="1"/>
      <w:numFmt w:val="bullet"/>
      <w:lvlText w:val="o"/>
      <w:lvlJc w:val="left"/>
      <w:pPr>
        <w:ind w:left="1440" w:hanging="360"/>
      </w:pPr>
      <w:rPr>
        <w:rFonts w:ascii="Courier New" w:eastAsia="Courier New" w:hAnsi="Courier New" w:cs="Courier New"/>
      </w:rPr>
    </w:lvl>
    <w:lvl w:ilvl="2" w:tplc="92180D12">
      <w:start w:val="1"/>
      <w:numFmt w:val="bullet"/>
      <w:lvlText w:val=""/>
      <w:lvlJc w:val="left"/>
      <w:pPr>
        <w:ind w:left="2160" w:hanging="360"/>
      </w:pPr>
      <w:rPr>
        <w:rFonts w:ascii="Wingdings" w:eastAsia="Wingdings" w:hAnsi="Wingdings" w:cs="Wingdings"/>
      </w:rPr>
    </w:lvl>
    <w:lvl w:ilvl="3" w:tplc="B4F4A53A">
      <w:start w:val="1"/>
      <w:numFmt w:val="bullet"/>
      <w:lvlText w:val=""/>
      <w:lvlJc w:val="left"/>
      <w:pPr>
        <w:ind w:left="2880" w:hanging="360"/>
      </w:pPr>
      <w:rPr>
        <w:rFonts w:ascii="Symbol" w:eastAsia="Symbol" w:hAnsi="Symbol" w:cs="Symbol"/>
      </w:rPr>
    </w:lvl>
    <w:lvl w:ilvl="4" w:tplc="34006828">
      <w:start w:val="1"/>
      <w:numFmt w:val="bullet"/>
      <w:lvlText w:val="o"/>
      <w:lvlJc w:val="left"/>
      <w:pPr>
        <w:ind w:left="3600" w:hanging="360"/>
      </w:pPr>
      <w:rPr>
        <w:rFonts w:ascii="Courier New" w:eastAsia="Courier New" w:hAnsi="Courier New" w:cs="Courier New"/>
      </w:rPr>
    </w:lvl>
    <w:lvl w:ilvl="5" w:tplc="5D2482AE">
      <w:start w:val="1"/>
      <w:numFmt w:val="bullet"/>
      <w:lvlText w:val=""/>
      <w:lvlJc w:val="left"/>
      <w:pPr>
        <w:ind w:left="4320" w:hanging="360"/>
      </w:pPr>
      <w:rPr>
        <w:rFonts w:ascii="Wingdings" w:eastAsia="Wingdings" w:hAnsi="Wingdings" w:cs="Wingdings"/>
      </w:rPr>
    </w:lvl>
    <w:lvl w:ilvl="6" w:tplc="DFDEE6D8">
      <w:start w:val="1"/>
      <w:numFmt w:val="bullet"/>
      <w:lvlText w:val=""/>
      <w:lvlJc w:val="left"/>
      <w:pPr>
        <w:ind w:left="5040" w:hanging="360"/>
      </w:pPr>
      <w:rPr>
        <w:rFonts w:ascii="Symbol" w:eastAsia="Symbol" w:hAnsi="Symbol" w:cs="Symbol"/>
      </w:rPr>
    </w:lvl>
    <w:lvl w:ilvl="7" w:tplc="9FC61E6A">
      <w:start w:val="1"/>
      <w:numFmt w:val="bullet"/>
      <w:lvlText w:val="o"/>
      <w:lvlJc w:val="left"/>
      <w:pPr>
        <w:ind w:left="5760" w:hanging="360"/>
      </w:pPr>
      <w:rPr>
        <w:rFonts w:ascii="Courier New" w:eastAsia="Courier New" w:hAnsi="Courier New" w:cs="Courier New"/>
      </w:rPr>
    </w:lvl>
    <w:lvl w:ilvl="8" w:tplc="519640A6">
      <w:start w:val="1"/>
      <w:numFmt w:val="bullet"/>
      <w:lvlText w:val=""/>
      <w:lvlJc w:val="left"/>
      <w:pPr>
        <w:ind w:left="6480" w:hanging="360"/>
      </w:pPr>
      <w:rPr>
        <w:rFonts w:ascii="Wingdings" w:eastAsia="Wingdings" w:hAnsi="Wingdings" w:cs="Wingdings"/>
      </w:rPr>
    </w:lvl>
  </w:abstractNum>
  <w:abstractNum w:abstractNumId="12" w15:restartNumberingAfterBreak="0">
    <w:nsid w:val="41D0E316"/>
    <w:multiLevelType w:val="hybridMultilevel"/>
    <w:tmpl w:val="DC9C0D34"/>
    <w:lvl w:ilvl="0" w:tplc="DF544B4C">
      <w:start w:val="1"/>
      <w:numFmt w:val="bullet"/>
      <w:lvlText w:val=""/>
      <w:lvlJc w:val="left"/>
      <w:pPr>
        <w:ind w:left="720" w:hanging="360"/>
      </w:pPr>
      <w:rPr>
        <w:rFonts w:ascii="Symbol" w:eastAsia="Symbol" w:hAnsi="Symbol" w:cs="Symbol"/>
      </w:rPr>
    </w:lvl>
    <w:lvl w:ilvl="1" w:tplc="02D4CCC8">
      <w:start w:val="1"/>
      <w:numFmt w:val="bullet"/>
      <w:lvlText w:val="o"/>
      <w:lvlJc w:val="left"/>
      <w:pPr>
        <w:ind w:left="1440" w:hanging="360"/>
      </w:pPr>
      <w:rPr>
        <w:rFonts w:ascii="Courier New" w:eastAsia="Courier New" w:hAnsi="Courier New" w:cs="Courier New"/>
      </w:rPr>
    </w:lvl>
    <w:lvl w:ilvl="2" w:tplc="A9DCE43C">
      <w:start w:val="1"/>
      <w:numFmt w:val="bullet"/>
      <w:lvlText w:val=""/>
      <w:lvlJc w:val="left"/>
      <w:pPr>
        <w:ind w:left="2160" w:hanging="360"/>
      </w:pPr>
      <w:rPr>
        <w:rFonts w:ascii="Wingdings" w:eastAsia="Wingdings" w:hAnsi="Wingdings" w:cs="Wingdings"/>
      </w:rPr>
    </w:lvl>
    <w:lvl w:ilvl="3" w:tplc="57AA657E">
      <w:start w:val="1"/>
      <w:numFmt w:val="bullet"/>
      <w:lvlText w:val=""/>
      <w:lvlJc w:val="left"/>
      <w:pPr>
        <w:ind w:left="2880" w:hanging="360"/>
      </w:pPr>
      <w:rPr>
        <w:rFonts w:ascii="Symbol" w:eastAsia="Symbol" w:hAnsi="Symbol" w:cs="Symbol"/>
      </w:rPr>
    </w:lvl>
    <w:lvl w:ilvl="4" w:tplc="ED6C0DFE">
      <w:start w:val="1"/>
      <w:numFmt w:val="bullet"/>
      <w:lvlText w:val="o"/>
      <w:lvlJc w:val="left"/>
      <w:pPr>
        <w:ind w:left="3600" w:hanging="360"/>
      </w:pPr>
      <w:rPr>
        <w:rFonts w:ascii="Courier New" w:eastAsia="Courier New" w:hAnsi="Courier New" w:cs="Courier New"/>
      </w:rPr>
    </w:lvl>
    <w:lvl w:ilvl="5" w:tplc="3CC231C2">
      <w:start w:val="1"/>
      <w:numFmt w:val="bullet"/>
      <w:lvlText w:val=""/>
      <w:lvlJc w:val="left"/>
      <w:pPr>
        <w:ind w:left="4320" w:hanging="360"/>
      </w:pPr>
      <w:rPr>
        <w:rFonts w:ascii="Wingdings" w:eastAsia="Wingdings" w:hAnsi="Wingdings" w:cs="Wingdings"/>
      </w:rPr>
    </w:lvl>
    <w:lvl w:ilvl="6" w:tplc="66FC5946">
      <w:start w:val="1"/>
      <w:numFmt w:val="bullet"/>
      <w:lvlText w:val=""/>
      <w:lvlJc w:val="left"/>
      <w:pPr>
        <w:ind w:left="5040" w:hanging="360"/>
      </w:pPr>
      <w:rPr>
        <w:rFonts w:ascii="Symbol" w:eastAsia="Symbol" w:hAnsi="Symbol" w:cs="Symbol"/>
      </w:rPr>
    </w:lvl>
    <w:lvl w:ilvl="7" w:tplc="4DFE63E8">
      <w:start w:val="1"/>
      <w:numFmt w:val="bullet"/>
      <w:lvlText w:val="o"/>
      <w:lvlJc w:val="left"/>
      <w:pPr>
        <w:ind w:left="5760" w:hanging="360"/>
      </w:pPr>
      <w:rPr>
        <w:rFonts w:ascii="Courier New" w:eastAsia="Courier New" w:hAnsi="Courier New" w:cs="Courier New"/>
      </w:rPr>
    </w:lvl>
    <w:lvl w:ilvl="8" w:tplc="285CD400">
      <w:start w:val="1"/>
      <w:numFmt w:val="bullet"/>
      <w:lvlText w:val=""/>
      <w:lvlJc w:val="left"/>
      <w:pPr>
        <w:ind w:left="6480" w:hanging="360"/>
      </w:pPr>
      <w:rPr>
        <w:rFonts w:ascii="Wingdings" w:eastAsia="Wingdings" w:hAnsi="Wingdings" w:cs="Wingdings"/>
      </w:rPr>
    </w:lvl>
  </w:abstractNum>
  <w:abstractNum w:abstractNumId="13" w15:restartNumberingAfterBreak="0">
    <w:nsid w:val="42AA8A8F"/>
    <w:multiLevelType w:val="hybridMultilevel"/>
    <w:tmpl w:val="66B0C3C4"/>
    <w:lvl w:ilvl="0" w:tplc="AD5E85B2">
      <w:start w:val="1"/>
      <w:numFmt w:val="bullet"/>
      <w:lvlText w:val=""/>
      <w:lvlJc w:val="left"/>
      <w:pPr>
        <w:ind w:left="720" w:hanging="360"/>
      </w:pPr>
      <w:rPr>
        <w:rFonts w:ascii="Symbol" w:eastAsia="Symbol" w:hAnsi="Symbol" w:cs="Symbol"/>
      </w:rPr>
    </w:lvl>
    <w:lvl w:ilvl="1" w:tplc="754C5C08">
      <w:start w:val="1"/>
      <w:numFmt w:val="bullet"/>
      <w:lvlText w:val="o"/>
      <w:lvlJc w:val="left"/>
      <w:pPr>
        <w:ind w:left="1440" w:hanging="360"/>
      </w:pPr>
      <w:rPr>
        <w:rFonts w:ascii="Courier New" w:eastAsia="Courier New" w:hAnsi="Courier New" w:cs="Courier New"/>
      </w:rPr>
    </w:lvl>
    <w:lvl w:ilvl="2" w:tplc="0E24BD20">
      <w:start w:val="1"/>
      <w:numFmt w:val="bullet"/>
      <w:lvlText w:val=""/>
      <w:lvlJc w:val="left"/>
      <w:pPr>
        <w:ind w:left="2160" w:hanging="360"/>
      </w:pPr>
      <w:rPr>
        <w:rFonts w:ascii="Wingdings" w:eastAsia="Wingdings" w:hAnsi="Wingdings" w:cs="Wingdings"/>
      </w:rPr>
    </w:lvl>
    <w:lvl w:ilvl="3" w:tplc="023618D4">
      <w:start w:val="1"/>
      <w:numFmt w:val="bullet"/>
      <w:lvlText w:val=""/>
      <w:lvlJc w:val="left"/>
      <w:pPr>
        <w:ind w:left="2880" w:hanging="360"/>
      </w:pPr>
      <w:rPr>
        <w:rFonts w:ascii="Symbol" w:eastAsia="Symbol" w:hAnsi="Symbol" w:cs="Symbol"/>
      </w:rPr>
    </w:lvl>
    <w:lvl w:ilvl="4" w:tplc="C8C6028A">
      <w:start w:val="1"/>
      <w:numFmt w:val="bullet"/>
      <w:lvlText w:val="o"/>
      <w:lvlJc w:val="left"/>
      <w:pPr>
        <w:ind w:left="3600" w:hanging="360"/>
      </w:pPr>
      <w:rPr>
        <w:rFonts w:ascii="Courier New" w:eastAsia="Courier New" w:hAnsi="Courier New" w:cs="Courier New"/>
      </w:rPr>
    </w:lvl>
    <w:lvl w:ilvl="5" w:tplc="EA02141E">
      <w:start w:val="1"/>
      <w:numFmt w:val="bullet"/>
      <w:lvlText w:val=""/>
      <w:lvlJc w:val="left"/>
      <w:pPr>
        <w:ind w:left="4320" w:hanging="360"/>
      </w:pPr>
      <w:rPr>
        <w:rFonts w:ascii="Wingdings" w:eastAsia="Wingdings" w:hAnsi="Wingdings" w:cs="Wingdings"/>
      </w:rPr>
    </w:lvl>
    <w:lvl w:ilvl="6" w:tplc="3920EF26">
      <w:start w:val="1"/>
      <w:numFmt w:val="bullet"/>
      <w:lvlText w:val=""/>
      <w:lvlJc w:val="left"/>
      <w:pPr>
        <w:ind w:left="5040" w:hanging="360"/>
      </w:pPr>
      <w:rPr>
        <w:rFonts w:ascii="Symbol" w:eastAsia="Symbol" w:hAnsi="Symbol" w:cs="Symbol"/>
      </w:rPr>
    </w:lvl>
    <w:lvl w:ilvl="7" w:tplc="377E3CD6">
      <w:start w:val="1"/>
      <w:numFmt w:val="bullet"/>
      <w:lvlText w:val="o"/>
      <w:lvlJc w:val="left"/>
      <w:pPr>
        <w:ind w:left="5760" w:hanging="360"/>
      </w:pPr>
      <w:rPr>
        <w:rFonts w:ascii="Courier New" w:eastAsia="Courier New" w:hAnsi="Courier New" w:cs="Courier New"/>
      </w:rPr>
    </w:lvl>
    <w:lvl w:ilvl="8" w:tplc="7194A54A">
      <w:start w:val="1"/>
      <w:numFmt w:val="bullet"/>
      <w:lvlText w:val=""/>
      <w:lvlJc w:val="left"/>
      <w:pPr>
        <w:ind w:left="6480" w:hanging="360"/>
      </w:pPr>
      <w:rPr>
        <w:rFonts w:ascii="Wingdings" w:eastAsia="Wingdings" w:hAnsi="Wingdings" w:cs="Wingdings"/>
      </w:rPr>
    </w:lvl>
  </w:abstractNum>
  <w:abstractNum w:abstractNumId="14" w15:restartNumberingAfterBreak="0">
    <w:nsid w:val="434379E4"/>
    <w:multiLevelType w:val="hybridMultilevel"/>
    <w:tmpl w:val="6820EBAA"/>
    <w:lvl w:ilvl="0" w:tplc="626EA312">
      <w:start w:val="1"/>
      <w:numFmt w:val="bullet"/>
      <w:lvlText w:val=""/>
      <w:lvlJc w:val="left"/>
      <w:pPr>
        <w:ind w:left="720" w:hanging="360"/>
      </w:pPr>
      <w:rPr>
        <w:rFonts w:ascii="Symbol" w:eastAsia="Symbol" w:hAnsi="Symbol" w:cs="Symbol"/>
      </w:rPr>
    </w:lvl>
    <w:lvl w:ilvl="1" w:tplc="6748D228">
      <w:start w:val="1"/>
      <w:numFmt w:val="bullet"/>
      <w:lvlText w:val="o"/>
      <w:lvlJc w:val="left"/>
      <w:pPr>
        <w:ind w:left="1440" w:hanging="360"/>
      </w:pPr>
      <w:rPr>
        <w:rFonts w:ascii="Courier New" w:eastAsia="Courier New" w:hAnsi="Courier New" w:cs="Courier New"/>
      </w:rPr>
    </w:lvl>
    <w:lvl w:ilvl="2" w:tplc="E20CA5F0">
      <w:start w:val="1"/>
      <w:numFmt w:val="bullet"/>
      <w:lvlText w:val=""/>
      <w:lvlJc w:val="left"/>
      <w:pPr>
        <w:ind w:left="2160" w:hanging="360"/>
      </w:pPr>
      <w:rPr>
        <w:rFonts w:ascii="Wingdings" w:eastAsia="Wingdings" w:hAnsi="Wingdings" w:cs="Wingdings"/>
      </w:rPr>
    </w:lvl>
    <w:lvl w:ilvl="3" w:tplc="8638A364">
      <w:start w:val="1"/>
      <w:numFmt w:val="bullet"/>
      <w:lvlText w:val=""/>
      <w:lvlJc w:val="left"/>
      <w:pPr>
        <w:ind w:left="2880" w:hanging="360"/>
      </w:pPr>
      <w:rPr>
        <w:rFonts w:ascii="Symbol" w:eastAsia="Symbol" w:hAnsi="Symbol" w:cs="Symbol"/>
      </w:rPr>
    </w:lvl>
    <w:lvl w:ilvl="4" w:tplc="D4ECF85C">
      <w:start w:val="1"/>
      <w:numFmt w:val="bullet"/>
      <w:lvlText w:val="o"/>
      <w:lvlJc w:val="left"/>
      <w:pPr>
        <w:ind w:left="3600" w:hanging="360"/>
      </w:pPr>
      <w:rPr>
        <w:rFonts w:ascii="Courier New" w:eastAsia="Courier New" w:hAnsi="Courier New" w:cs="Courier New"/>
      </w:rPr>
    </w:lvl>
    <w:lvl w:ilvl="5" w:tplc="621639E4">
      <w:start w:val="1"/>
      <w:numFmt w:val="bullet"/>
      <w:lvlText w:val=""/>
      <w:lvlJc w:val="left"/>
      <w:pPr>
        <w:ind w:left="4320" w:hanging="360"/>
      </w:pPr>
      <w:rPr>
        <w:rFonts w:ascii="Wingdings" w:eastAsia="Wingdings" w:hAnsi="Wingdings" w:cs="Wingdings"/>
      </w:rPr>
    </w:lvl>
    <w:lvl w:ilvl="6" w:tplc="2C728D56">
      <w:start w:val="1"/>
      <w:numFmt w:val="bullet"/>
      <w:lvlText w:val=""/>
      <w:lvlJc w:val="left"/>
      <w:pPr>
        <w:ind w:left="5040" w:hanging="360"/>
      </w:pPr>
      <w:rPr>
        <w:rFonts w:ascii="Symbol" w:eastAsia="Symbol" w:hAnsi="Symbol" w:cs="Symbol"/>
      </w:rPr>
    </w:lvl>
    <w:lvl w:ilvl="7" w:tplc="A6A0CAB0">
      <w:start w:val="1"/>
      <w:numFmt w:val="bullet"/>
      <w:lvlText w:val="o"/>
      <w:lvlJc w:val="left"/>
      <w:pPr>
        <w:ind w:left="5760" w:hanging="360"/>
      </w:pPr>
      <w:rPr>
        <w:rFonts w:ascii="Courier New" w:eastAsia="Courier New" w:hAnsi="Courier New" w:cs="Courier New"/>
      </w:rPr>
    </w:lvl>
    <w:lvl w:ilvl="8" w:tplc="433E1936">
      <w:start w:val="1"/>
      <w:numFmt w:val="bullet"/>
      <w:lvlText w:val=""/>
      <w:lvlJc w:val="left"/>
      <w:pPr>
        <w:ind w:left="6480" w:hanging="360"/>
      </w:pPr>
      <w:rPr>
        <w:rFonts w:ascii="Wingdings" w:eastAsia="Wingdings" w:hAnsi="Wingdings" w:cs="Wingdings"/>
      </w:rPr>
    </w:lvl>
  </w:abstractNum>
  <w:abstractNum w:abstractNumId="15" w15:restartNumberingAfterBreak="0">
    <w:nsid w:val="45A1F028"/>
    <w:multiLevelType w:val="hybridMultilevel"/>
    <w:tmpl w:val="18E8C3AC"/>
    <w:lvl w:ilvl="0" w:tplc="56DEE18E">
      <w:start w:val="1"/>
      <w:numFmt w:val="bullet"/>
      <w:lvlText w:val=""/>
      <w:lvlJc w:val="left"/>
      <w:pPr>
        <w:ind w:left="720" w:hanging="360"/>
      </w:pPr>
      <w:rPr>
        <w:rFonts w:ascii="Symbol" w:eastAsia="Symbol" w:hAnsi="Symbol" w:cs="Symbol"/>
      </w:rPr>
    </w:lvl>
    <w:lvl w:ilvl="1" w:tplc="965491CA">
      <w:start w:val="1"/>
      <w:numFmt w:val="bullet"/>
      <w:lvlText w:val="o"/>
      <w:lvlJc w:val="left"/>
      <w:pPr>
        <w:ind w:left="1440" w:hanging="360"/>
      </w:pPr>
      <w:rPr>
        <w:rFonts w:ascii="Courier New" w:eastAsia="Courier New" w:hAnsi="Courier New" w:cs="Courier New"/>
      </w:rPr>
    </w:lvl>
    <w:lvl w:ilvl="2" w:tplc="7242DB36">
      <w:start w:val="1"/>
      <w:numFmt w:val="bullet"/>
      <w:lvlText w:val=""/>
      <w:lvlJc w:val="left"/>
      <w:pPr>
        <w:ind w:left="2160" w:hanging="360"/>
      </w:pPr>
      <w:rPr>
        <w:rFonts w:ascii="Wingdings" w:eastAsia="Wingdings" w:hAnsi="Wingdings" w:cs="Wingdings"/>
      </w:rPr>
    </w:lvl>
    <w:lvl w:ilvl="3" w:tplc="5F70A034">
      <w:start w:val="1"/>
      <w:numFmt w:val="bullet"/>
      <w:lvlText w:val=""/>
      <w:lvlJc w:val="left"/>
      <w:pPr>
        <w:ind w:left="2880" w:hanging="360"/>
      </w:pPr>
      <w:rPr>
        <w:rFonts w:ascii="Symbol" w:eastAsia="Symbol" w:hAnsi="Symbol" w:cs="Symbol"/>
      </w:rPr>
    </w:lvl>
    <w:lvl w:ilvl="4" w:tplc="69DEF9C8">
      <w:start w:val="1"/>
      <w:numFmt w:val="bullet"/>
      <w:lvlText w:val="o"/>
      <w:lvlJc w:val="left"/>
      <w:pPr>
        <w:ind w:left="3600" w:hanging="360"/>
      </w:pPr>
      <w:rPr>
        <w:rFonts w:ascii="Courier New" w:eastAsia="Courier New" w:hAnsi="Courier New" w:cs="Courier New"/>
      </w:rPr>
    </w:lvl>
    <w:lvl w:ilvl="5" w:tplc="20AA8440">
      <w:start w:val="1"/>
      <w:numFmt w:val="bullet"/>
      <w:lvlText w:val=""/>
      <w:lvlJc w:val="left"/>
      <w:pPr>
        <w:ind w:left="4320" w:hanging="360"/>
      </w:pPr>
      <w:rPr>
        <w:rFonts w:ascii="Wingdings" w:eastAsia="Wingdings" w:hAnsi="Wingdings" w:cs="Wingdings"/>
      </w:rPr>
    </w:lvl>
    <w:lvl w:ilvl="6" w:tplc="1572FB96">
      <w:start w:val="1"/>
      <w:numFmt w:val="bullet"/>
      <w:lvlText w:val=""/>
      <w:lvlJc w:val="left"/>
      <w:pPr>
        <w:ind w:left="5040" w:hanging="360"/>
      </w:pPr>
      <w:rPr>
        <w:rFonts w:ascii="Symbol" w:eastAsia="Symbol" w:hAnsi="Symbol" w:cs="Symbol"/>
      </w:rPr>
    </w:lvl>
    <w:lvl w:ilvl="7" w:tplc="4230973C">
      <w:start w:val="1"/>
      <w:numFmt w:val="bullet"/>
      <w:lvlText w:val="o"/>
      <w:lvlJc w:val="left"/>
      <w:pPr>
        <w:ind w:left="5760" w:hanging="360"/>
      </w:pPr>
      <w:rPr>
        <w:rFonts w:ascii="Courier New" w:eastAsia="Courier New" w:hAnsi="Courier New" w:cs="Courier New"/>
      </w:rPr>
    </w:lvl>
    <w:lvl w:ilvl="8" w:tplc="460E120E">
      <w:start w:val="1"/>
      <w:numFmt w:val="bullet"/>
      <w:lvlText w:val=""/>
      <w:lvlJc w:val="left"/>
      <w:pPr>
        <w:ind w:left="6480" w:hanging="360"/>
      </w:pPr>
      <w:rPr>
        <w:rFonts w:ascii="Wingdings" w:eastAsia="Wingdings" w:hAnsi="Wingdings" w:cs="Wingdings"/>
      </w:rPr>
    </w:lvl>
  </w:abstractNum>
  <w:abstractNum w:abstractNumId="16" w15:restartNumberingAfterBreak="0">
    <w:nsid w:val="5C31051D"/>
    <w:multiLevelType w:val="hybridMultilevel"/>
    <w:tmpl w:val="A072E6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BCD62D"/>
    <w:multiLevelType w:val="hybridMultilevel"/>
    <w:tmpl w:val="5F2EF6DE"/>
    <w:lvl w:ilvl="0" w:tplc="374CBA52">
      <w:start w:val="1"/>
      <w:numFmt w:val="bullet"/>
      <w:lvlText w:val=""/>
      <w:lvlJc w:val="left"/>
      <w:pPr>
        <w:ind w:left="720" w:hanging="360"/>
      </w:pPr>
      <w:rPr>
        <w:rFonts w:ascii="Symbol" w:eastAsia="Symbol" w:hAnsi="Symbol" w:cs="Symbol"/>
      </w:rPr>
    </w:lvl>
    <w:lvl w:ilvl="1" w:tplc="86A0419A">
      <w:start w:val="1"/>
      <w:numFmt w:val="bullet"/>
      <w:lvlText w:val="o"/>
      <w:lvlJc w:val="left"/>
      <w:pPr>
        <w:ind w:left="1440" w:hanging="360"/>
      </w:pPr>
      <w:rPr>
        <w:rFonts w:ascii="Courier New" w:eastAsia="Courier New" w:hAnsi="Courier New" w:cs="Courier New"/>
      </w:rPr>
    </w:lvl>
    <w:lvl w:ilvl="2" w:tplc="08109400">
      <w:start w:val="1"/>
      <w:numFmt w:val="bullet"/>
      <w:lvlText w:val=""/>
      <w:lvlJc w:val="left"/>
      <w:pPr>
        <w:ind w:left="2160" w:hanging="360"/>
      </w:pPr>
      <w:rPr>
        <w:rFonts w:ascii="Wingdings" w:eastAsia="Wingdings" w:hAnsi="Wingdings" w:cs="Wingdings"/>
      </w:rPr>
    </w:lvl>
    <w:lvl w:ilvl="3" w:tplc="38FCA7DC">
      <w:start w:val="1"/>
      <w:numFmt w:val="bullet"/>
      <w:lvlText w:val=""/>
      <w:lvlJc w:val="left"/>
      <w:pPr>
        <w:ind w:left="2880" w:hanging="360"/>
      </w:pPr>
      <w:rPr>
        <w:rFonts w:ascii="Symbol" w:eastAsia="Symbol" w:hAnsi="Symbol" w:cs="Symbol"/>
      </w:rPr>
    </w:lvl>
    <w:lvl w:ilvl="4" w:tplc="4D066D1E">
      <w:start w:val="1"/>
      <w:numFmt w:val="bullet"/>
      <w:lvlText w:val="o"/>
      <w:lvlJc w:val="left"/>
      <w:pPr>
        <w:ind w:left="3600" w:hanging="360"/>
      </w:pPr>
      <w:rPr>
        <w:rFonts w:ascii="Courier New" w:eastAsia="Courier New" w:hAnsi="Courier New" w:cs="Courier New"/>
      </w:rPr>
    </w:lvl>
    <w:lvl w:ilvl="5" w:tplc="A8C8A666">
      <w:start w:val="1"/>
      <w:numFmt w:val="bullet"/>
      <w:lvlText w:val=""/>
      <w:lvlJc w:val="left"/>
      <w:pPr>
        <w:ind w:left="4320" w:hanging="360"/>
      </w:pPr>
      <w:rPr>
        <w:rFonts w:ascii="Wingdings" w:eastAsia="Wingdings" w:hAnsi="Wingdings" w:cs="Wingdings"/>
      </w:rPr>
    </w:lvl>
    <w:lvl w:ilvl="6" w:tplc="13087B92">
      <w:start w:val="1"/>
      <w:numFmt w:val="bullet"/>
      <w:lvlText w:val=""/>
      <w:lvlJc w:val="left"/>
      <w:pPr>
        <w:ind w:left="5040" w:hanging="360"/>
      </w:pPr>
      <w:rPr>
        <w:rFonts w:ascii="Symbol" w:eastAsia="Symbol" w:hAnsi="Symbol" w:cs="Symbol"/>
      </w:rPr>
    </w:lvl>
    <w:lvl w:ilvl="7" w:tplc="0F768334">
      <w:start w:val="1"/>
      <w:numFmt w:val="bullet"/>
      <w:lvlText w:val="o"/>
      <w:lvlJc w:val="left"/>
      <w:pPr>
        <w:ind w:left="5760" w:hanging="360"/>
      </w:pPr>
      <w:rPr>
        <w:rFonts w:ascii="Courier New" w:eastAsia="Courier New" w:hAnsi="Courier New" w:cs="Courier New"/>
      </w:rPr>
    </w:lvl>
    <w:lvl w:ilvl="8" w:tplc="C21EA29C">
      <w:start w:val="1"/>
      <w:numFmt w:val="bullet"/>
      <w:lvlText w:val=""/>
      <w:lvlJc w:val="left"/>
      <w:pPr>
        <w:ind w:left="6480" w:hanging="360"/>
      </w:pPr>
      <w:rPr>
        <w:rFonts w:ascii="Wingdings" w:eastAsia="Wingdings" w:hAnsi="Wingdings" w:cs="Wingdings"/>
      </w:rPr>
    </w:lvl>
  </w:abstractNum>
  <w:abstractNum w:abstractNumId="18" w15:restartNumberingAfterBreak="0">
    <w:nsid w:val="5F4641E5"/>
    <w:multiLevelType w:val="hybridMultilevel"/>
    <w:tmpl w:val="6E145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54A6ED"/>
    <w:multiLevelType w:val="hybridMultilevel"/>
    <w:tmpl w:val="510A5962"/>
    <w:lvl w:ilvl="0" w:tplc="5DD2DFC4">
      <w:start w:val="1"/>
      <w:numFmt w:val="bullet"/>
      <w:lvlText w:val=""/>
      <w:lvlJc w:val="left"/>
      <w:pPr>
        <w:ind w:left="720" w:hanging="360"/>
      </w:pPr>
      <w:rPr>
        <w:rFonts w:ascii="Symbol" w:eastAsia="Symbol" w:hAnsi="Symbol" w:cs="Symbol"/>
      </w:rPr>
    </w:lvl>
    <w:lvl w:ilvl="1" w:tplc="DE90D8BC">
      <w:start w:val="1"/>
      <w:numFmt w:val="bullet"/>
      <w:lvlText w:val="o"/>
      <w:lvlJc w:val="left"/>
      <w:pPr>
        <w:ind w:left="1440" w:hanging="360"/>
      </w:pPr>
      <w:rPr>
        <w:rFonts w:ascii="Courier New" w:eastAsia="Courier New" w:hAnsi="Courier New" w:cs="Courier New"/>
      </w:rPr>
    </w:lvl>
    <w:lvl w:ilvl="2" w:tplc="31E4620E">
      <w:start w:val="1"/>
      <w:numFmt w:val="bullet"/>
      <w:lvlText w:val=""/>
      <w:lvlJc w:val="left"/>
      <w:pPr>
        <w:ind w:left="2160" w:hanging="360"/>
      </w:pPr>
      <w:rPr>
        <w:rFonts w:ascii="Wingdings" w:eastAsia="Wingdings" w:hAnsi="Wingdings" w:cs="Wingdings"/>
      </w:rPr>
    </w:lvl>
    <w:lvl w:ilvl="3" w:tplc="242E6420">
      <w:start w:val="1"/>
      <w:numFmt w:val="bullet"/>
      <w:lvlText w:val=""/>
      <w:lvlJc w:val="left"/>
      <w:pPr>
        <w:ind w:left="2880" w:hanging="360"/>
      </w:pPr>
      <w:rPr>
        <w:rFonts w:ascii="Symbol" w:eastAsia="Symbol" w:hAnsi="Symbol" w:cs="Symbol"/>
      </w:rPr>
    </w:lvl>
    <w:lvl w:ilvl="4" w:tplc="B94ADC96">
      <w:start w:val="1"/>
      <w:numFmt w:val="bullet"/>
      <w:lvlText w:val="o"/>
      <w:lvlJc w:val="left"/>
      <w:pPr>
        <w:ind w:left="3600" w:hanging="360"/>
      </w:pPr>
      <w:rPr>
        <w:rFonts w:ascii="Courier New" w:eastAsia="Courier New" w:hAnsi="Courier New" w:cs="Courier New"/>
      </w:rPr>
    </w:lvl>
    <w:lvl w:ilvl="5" w:tplc="F22870BE">
      <w:start w:val="1"/>
      <w:numFmt w:val="bullet"/>
      <w:lvlText w:val=""/>
      <w:lvlJc w:val="left"/>
      <w:pPr>
        <w:ind w:left="4320" w:hanging="360"/>
      </w:pPr>
      <w:rPr>
        <w:rFonts w:ascii="Wingdings" w:eastAsia="Wingdings" w:hAnsi="Wingdings" w:cs="Wingdings"/>
      </w:rPr>
    </w:lvl>
    <w:lvl w:ilvl="6" w:tplc="AEE8855A">
      <w:start w:val="1"/>
      <w:numFmt w:val="bullet"/>
      <w:lvlText w:val=""/>
      <w:lvlJc w:val="left"/>
      <w:pPr>
        <w:ind w:left="5040" w:hanging="360"/>
      </w:pPr>
      <w:rPr>
        <w:rFonts w:ascii="Symbol" w:eastAsia="Symbol" w:hAnsi="Symbol" w:cs="Symbol"/>
      </w:rPr>
    </w:lvl>
    <w:lvl w:ilvl="7" w:tplc="440612DE">
      <w:start w:val="1"/>
      <w:numFmt w:val="bullet"/>
      <w:lvlText w:val="o"/>
      <w:lvlJc w:val="left"/>
      <w:pPr>
        <w:ind w:left="5760" w:hanging="360"/>
      </w:pPr>
      <w:rPr>
        <w:rFonts w:ascii="Courier New" w:eastAsia="Courier New" w:hAnsi="Courier New" w:cs="Courier New"/>
      </w:rPr>
    </w:lvl>
    <w:lvl w:ilvl="8" w:tplc="27D8E904">
      <w:start w:val="1"/>
      <w:numFmt w:val="bullet"/>
      <w:lvlText w:val=""/>
      <w:lvlJc w:val="left"/>
      <w:pPr>
        <w:ind w:left="6480" w:hanging="360"/>
      </w:pPr>
      <w:rPr>
        <w:rFonts w:ascii="Wingdings" w:eastAsia="Wingdings" w:hAnsi="Wingdings" w:cs="Wingdings"/>
      </w:rPr>
    </w:lvl>
  </w:abstractNum>
  <w:abstractNum w:abstractNumId="20" w15:restartNumberingAfterBreak="0">
    <w:nsid w:val="65BED4C2"/>
    <w:multiLevelType w:val="hybridMultilevel"/>
    <w:tmpl w:val="C02AC0C8"/>
    <w:lvl w:ilvl="0" w:tplc="71FE7DB8">
      <w:start w:val="1"/>
      <w:numFmt w:val="bullet"/>
      <w:lvlText w:val=""/>
      <w:lvlJc w:val="left"/>
      <w:pPr>
        <w:ind w:left="720" w:hanging="360"/>
      </w:pPr>
      <w:rPr>
        <w:rFonts w:ascii="Symbol" w:eastAsia="Symbol" w:hAnsi="Symbol" w:cs="Symbol"/>
      </w:rPr>
    </w:lvl>
    <w:lvl w:ilvl="1" w:tplc="9CA60ABE">
      <w:start w:val="1"/>
      <w:numFmt w:val="bullet"/>
      <w:lvlText w:val="o"/>
      <w:lvlJc w:val="left"/>
      <w:pPr>
        <w:ind w:left="1440" w:hanging="360"/>
      </w:pPr>
      <w:rPr>
        <w:rFonts w:ascii="Courier New" w:eastAsia="Courier New" w:hAnsi="Courier New" w:cs="Courier New"/>
      </w:rPr>
    </w:lvl>
    <w:lvl w:ilvl="2" w:tplc="58262048">
      <w:start w:val="1"/>
      <w:numFmt w:val="bullet"/>
      <w:lvlText w:val=""/>
      <w:lvlJc w:val="left"/>
      <w:pPr>
        <w:ind w:left="2160" w:hanging="360"/>
      </w:pPr>
      <w:rPr>
        <w:rFonts w:ascii="Wingdings" w:eastAsia="Wingdings" w:hAnsi="Wingdings" w:cs="Wingdings"/>
      </w:rPr>
    </w:lvl>
    <w:lvl w:ilvl="3" w:tplc="EC925EBC">
      <w:start w:val="1"/>
      <w:numFmt w:val="bullet"/>
      <w:lvlText w:val=""/>
      <w:lvlJc w:val="left"/>
      <w:pPr>
        <w:ind w:left="2880" w:hanging="360"/>
      </w:pPr>
      <w:rPr>
        <w:rFonts w:ascii="Symbol" w:eastAsia="Symbol" w:hAnsi="Symbol" w:cs="Symbol"/>
      </w:rPr>
    </w:lvl>
    <w:lvl w:ilvl="4" w:tplc="E47AB89E">
      <w:start w:val="1"/>
      <w:numFmt w:val="bullet"/>
      <w:lvlText w:val="o"/>
      <w:lvlJc w:val="left"/>
      <w:pPr>
        <w:ind w:left="3600" w:hanging="360"/>
      </w:pPr>
      <w:rPr>
        <w:rFonts w:ascii="Courier New" w:eastAsia="Courier New" w:hAnsi="Courier New" w:cs="Courier New"/>
      </w:rPr>
    </w:lvl>
    <w:lvl w:ilvl="5" w:tplc="F3BC07A8">
      <w:start w:val="1"/>
      <w:numFmt w:val="bullet"/>
      <w:lvlText w:val=""/>
      <w:lvlJc w:val="left"/>
      <w:pPr>
        <w:ind w:left="4320" w:hanging="360"/>
      </w:pPr>
      <w:rPr>
        <w:rFonts w:ascii="Wingdings" w:eastAsia="Wingdings" w:hAnsi="Wingdings" w:cs="Wingdings"/>
      </w:rPr>
    </w:lvl>
    <w:lvl w:ilvl="6" w:tplc="037A9EFE">
      <w:start w:val="1"/>
      <w:numFmt w:val="bullet"/>
      <w:lvlText w:val=""/>
      <w:lvlJc w:val="left"/>
      <w:pPr>
        <w:ind w:left="5040" w:hanging="360"/>
      </w:pPr>
      <w:rPr>
        <w:rFonts w:ascii="Symbol" w:eastAsia="Symbol" w:hAnsi="Symbol" w:cs="Symbol"/>
      </w:rPr>
    </w:lvl>
    <w:lvl w:ilvl="7" w:tplc="F76C7CCC">
      <w:start w:val="1"/>
      <w:numFmt w:val="bullet"/>
      <w:lvlText w:val="o"/>
      <w:lvlJc w:val="left"/>
      <w:pPr>
        <w:ind w:left="5760" w:hanging="360"/>
      </w:pPr>
      <w:rPr>
        <w:rFonts w:ascii="Courier New" w:eastAsia="Courier New" w:hAnsi="Courier New" w:cs="Courier New"/>
      </w:rPr>
    </w:lvl>
    <w:lvl w:ilvl="8" w:tplc="445861E0">
      <w:start w:val="1"/>
      <w:numFmt w:val="bullet"/>
      <w:lvlText w:val=""/>
      <w:lvlJc w:val="left"/>
      <w:pPr>
        <w:ind w:left="6480" w:hanging="360"/>
      </w:pPr>
      <w:rPr>
        <w:rFonts w:ascii="Wingdings" w:eastAsia="Wingdings" w:hAnsi="Wingdings" w:cs="Wingdings"/>
      </w:rPr>
    </w:lvl>
  </w:abstractNum>
  <w:abstractNum w:abstractNumId="21" w15:restartNumberingAfterBreak="0">
    <w:nsid w:val="6F4FF762"/>
    <w:multiLevelType w:val="hybridMultilevel"/>
    <w:tmpl w:val="971470BE"/>
    <w:lvl w:ilvl="0" w:tplc="A7724B7E">
      <w:start w:val="1"/>
      <w:numFmt w:val="bullet"/>
      <w:lvlText w:val="●"/>
      <w:lvlJc w:val="left"/>
      <w:pPr>
        <w:ind w:left="720" w:hanging="360"/>
      </w:pPr>
    </w:lvl>
    <w:lvl w:ilvl="1" w:tplc="934A1BC2">
      <w:start w:val="1"/>
      <w:numFmt w:val="bullet"/>
      <w:lvlText w:val="○"/>
      <w:lvlJc w:val="left"/>
      <w:pPr>
        <w:ind w:left="1440" w:hanging="360"/>
      </w:pPr>
    </w:lvl>
    <w:lvl w:ilvl="2" w:tplc="405C7CDE">
      <w:start w:val="1"/>
      <w:numFmt w:val="bullet"/>
      <w:lvlText w:val="■"/>
      <w:lvlJc w:val="left"/>
      <w:pPr>
        <w:ind w:left="2160" w:hanging="360"/>
      </w:pPr>
    </w:lvl>
    <w:lvl w:ilvl="3" w:tplc="B98E0F1C">
      <w:start w:val="1"/>
      <w:numFmt w:val="bullet"/>
      <w:lvlText w:val="●"/>
      <w:lvlJc w:val="left"/>
      <w:pPr>
        <w:ind w:left="2880" w:hanging="360"/>
      </w:pPr>
    </w:lvl>
    <w:lvl w:ilvl="4" w:tplc="EF4E3710">
      <w:start w:val="1"/>
      <w:numFmt w:val="bullet"/>
      <w:lvlText w:val="○"/>
      <w:lvlJc w:val="left"/>
      <w:pPr>
        <w:ind w:left="3600" w:hanging="360"/>
      </w:pPr>
    </w:lvl>
    <w:lvl w:ilvl="5" w:tplc="E08AC6D0">
      <w:start w:val="1"/>
      <w:numFmt w:val="bullet"/>
      <w:lvlText w:val="■"/>
      <w:lvlJc w:val="left"/>
      <w:pPr>
        <w:ind w:left="4320" w:hanging="360"/>
      </w:pPr>
    </w:lvl>
    <w:lvl w:ilvl="6" w:tplc="A78AED3A">
      <w:start w:val="1"/>
      <w:numFmt w:val="bullet"/>
      <w:lvlText w:val="●"/>
      <w:lvlJc w:val="left"/>
      <w:pPr>
        <w:ind w:left="5040" w:hanging="360"/>
      </w:pPr>
    </w:lvl>
    <w:lvl w:ilvl="7" w:tplc="737AA10A">
      <w:start w:val="1"/>
      <w:numFmt w:val="bullet"/>
      <w:lvlText w:val="●"/>
      <w:lvlJc w:val="left"/>
      <w:pPr>
        <w:ind w:left="5760" w:hanging="360"/>
      </w:pPr>
    </w:lvl>
    <w:lvl w:ilvl="8" w:tplc="995252E0">
      <w:start w:val="1"/>
      <w:numFmt w:val="bullet"/>
      <w:lvlText w:val="●"/>
      <w:lvlJc w:val="left"/>
      <w:pPr>
        <w:ind w:left="6480" w:hanging="360"/>
      </w:pPr>
    </w:lvl>
  </w:abstractNum>
  <w:abstractNum w:abstractNumId="22" w15:restartNumberingAfterBreak="0">
    <w:nsid w:val="771A719C"/>
    <w:multiLevelType w:val="hybridMultilevel"/>
    <w:tmpl w:val="14704D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7224899">
    <w:abstractNumId w:val="21"/>
    <w:lvlOverride w:ilvl="0">
      <w:startOverride w:val="1"/>
    </w:lvlOverride>
  </w:num>
  <w:num w:numId="2" w16cid:durableId="1277714381">
    <w:abstractNumId w:val="19"/>
  </w:num>
  <w:num w:numId="3" w16cid:durableId="971640958">
    <w:abstractNumId w:val="15"/>
  </w:num>
  <w:num w:numId="4" w16cid:durableId="663627331">
    <w:abstractNumId w:val="4"/>
  </w:num>
  <w:num w:numId="5" w16cid:durableId="26761158">
    <w:abstractNumId w:val="1"/>
  </w:num>
  <w:num w:numId="6" w16cid:durableId="1146557017">
    <w:abstractNumId w:val="20"/>
  </w:num>
  <w:num w:numId="7" w16cid:durableId="1319379058">
    <w:abstractNumId w:val="17"/>
  </w:num>
  <w:num w:numId="8" w16cid:durableId="2002850656">
    <w:abstractNumId w:val="14"/>
  </w:num>
  <w:num w:numId="9" w16cid:durableId="1074938545">
    <w:abstractNumId w:val="6"/>
  </w:num>
  <w:num w:numId="10" w16cid:durableId="534192412">
    <w:abstractNumId w:val="11"/>
  </w:num>
  <w:num w:numId="11" w16cid:durableId="473841368">
    <w:abstractNumId w:val="12"/>
  </w:num>
  <w:num w:numId="12" w16cid:durableId="506598541">
    <w:abstractNumId w:val="8"/>
  </w:num>
  <w:num w:numId="13" w16cid:durableId="1746997725">
    <w:abstractNumId w:val="0"/>
  </w:num>
  <w:num w:numId="14" w16cid:durableId="1751197266">
    <w:abstractNumId w:val="13"/>
  </w:num>
  <w:num w:numId="15" w16cid:durableId="449007269">
    <w:abstractNumId w:val="16"/>
  </w:num>
  <w:num w:numId="16" w16cid:durableId="513962739">
    <w:abstractNumId w:val="5"/>
  </w:num>
  <w:num w:numId="17" w16cid:durableId="250480157">
    <w:abstractNumId w:val="9"/>
  </w:num>
  <w:num w:numId="18" w16cid:durableId="856849719">
    <w:abstractNumId w:val="3"/>
  </w:num>
  <w:num w:numId="19" w16cid:durableId="1598713071">
    <w:abstractNumId w:val="18"/>
  </w:num>
  <w:num w:numId="20" w16cid:durableId="570121195">
    <w:abstractNumId w:val="22"/>
  </w:num>
  <w:num w:numId="21" w16cid:durableId="1418290540">
    <w:abstractNumId w:val="10"/>
  </w:num>
  <w:num w:numId="22" w16cid:durableId="1055816505">
    <w:abstractNumId w:val="2"/>
  </w:num>
  <w:num w:numId="23" w16cid:durableId="1842117903">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D33D66"/>
    <w:rsid w:val="00062403"/>
    <w:rsid w:val="000713AB"/>
    <w:rsid w:val="00074407"/>
    <w:rsid w:val="00082D68"/>
    <w:rsid w:val="00085D36"/>
    <w:rsid w:val="00095597"/>
    <w:rsid w:val="00096F22"/>
    <w:rsid w:val="00096F98"/>
    <w:rsid w:val="000B009C"/>
    <w:rsid w:val="000B21EF"/>
    <w:rsid w:val="000C1662"/>
    <w:rsid w:val="000C42BB"/>
    <w:rsid w:val="000F0ED8"/>
    <w:rsid w:val="000F6E73"/>
    <w:rsid w:val="001059B2"/>
    <w:rsid w:val="0010736F"/>
    <w:rsid w:val="001418FE"/>
    <w:rsid w:val="00182C38"/>
    <w:rsid w:val="00190EAB"/>
    <w:rsid w:val="00193EAF"/>
    <w:rsid w:val="001A7E99"/>
    <w:rsid w:val="001C0E78"/>
    <w:rsid w:val="001D18F7"/>
    <w:rsid w:val="001F28AD"/>
    <w:rsid w:val="001F49E8"/>
    <w:rsid w:val="00217783"/>
    <w:rsid w:val="00217A0D"/>
    <w:rsid w:val="00220173"/>
    <w:rsid w:val="002304BE"/>
    <w:rsid w:val="00235869"/>
    <w:rsid w:val="00244FBC"/>
    <w:rsid w:val="002515D2"/>
    <w:rsid w:val="00284C41"/>
    <w:rsid w:val="002866BB"/>
    <w:rsid w:val="00292778"/>
    <w:rsid w:val="002B0968"/>
    <w:rsid w:val="002B5A24"/>
    <w:rsid w:val="002C1D33"/>
    <w:rsid w:val="002C34AF"/>
    <w:rsid w:val="002C658D"/>
    <w:rsid w:val="002F5D60"/>
    <w:rsid w:val="003467C8"/>
    <w:rsid w:val="003560D2"/>
    <w:rsid w:val="00367FB7"/>
    <w:rsid w:val="003826F7"/>
    <w:rsid w:val="00386F1B"/>
    <w:rsid w:val="00391D7B"/>
    <w:rsid w:val="003938DD"/>
    <w:rsid w:val="00394F98"/>
    <w:rsid w:val="003A649A"/>
    <w:rsid w:val="003B36E7"/>
    <w:rsid w:val="003C06C0"/>
    <w:rsid w:val="003C12A3"/>
    <w:rsid w:val="003C485F"/>
    <w:rsid w:val="003D117D"/>
    <w:rsid w:val="003D3187"/>
    <w:rsid w:val="003F1FA3"/>
    <w:rsid w:val="003F6B4D"/>
    <w:rsid w:val="00415F78"/>
    <w:rsid w:val="00420E7B"/>
    <w:rsid w:val="00452BE1"/>
    <w:rsid w:val="0045752E"/>
    <w:rsid w:val="00461759"/>
    <w:rsid w:val="004675DB"/>
    <w:rsid w:val="00467885"/>
    <w:rsid w:val="00467C5B"/>
    <w:rsid w:val="004748E0"/>
    <w:rsid w:val="00482EFA"/>
    <w:rsid w:val="004A3C2A"/>
    <w:rsid w:val="004A7998"/>
    <w:rsid w:val="004B1870"/>
    <w:rsid w:val="004C71C2"/>
    <w:rsid w:val="004E6530"/>
    <w:rsid w:val="004E6F8D"/>
    <w:rsid w:val="004F4289"/>
    <w:rsid w:val="0051387D"/>
    <w:rsid w:val="00522714"/>
    <w:rsid w:val="00525C42"/>
    <w:rsid w:val="005578F7"/>
    <w:rsid w:val="0057130B"/>
    <w:rsid w:val="00582563"/>
    <w:rsid w:val="005A13A2"/>
    <w:rsid w:val="005A25B5"/>
    <w:rsid w:val="005A52DC"/>
    <w:rsid w:val="005B7F5D"/>
    <w:rsid w:val="005C27C7"/>
    <w:rsid w:val="005D27C9"/>
    <w:rsid w:val="005D4E30"/>
    <w:rsid w:val="005E089A"/>
    <w:rsid w:val="005F0D22"/>
    <w:rsid w:val="005F6CFA"/>
    <w:rsid w:val="0061101C"/>
    <w:rsid w:val="00617AAA"/>
    <w:rsid w:val="00650146"/>
    <w:rsid w:val="0066483F"/>
    <w:rsid w:val="0067628E"/>
    <w:rsid w:val="00686320"/>
    <w:rsid w:val="006A1E67"/>
    <w:rsid w:val="006B28C0"/>
    <w:rsid w:val="006B76B9"/>
    <w:rsid w:val="006C18AB"/>
    <w:rsid w:val="006D128A"/>
    <w:rsid w:val="006D5348"/>
    <w:rsid w:val="00700D5B"/>
    <w:rsid w:val="00702F60"/>
    <w:rsid w:val="00707642"/>
    <w:rsid w:val="007512A1"/>
    <w:rsid w:val="00777187"/>
    <w:rsid w:val="007A2CB4"/>
    <w:rsid w:val="007A5F3D"/>
    <w:rsid w:val="007D2A1D"/>
    <w:rsid w:val="00853271"/>
    <w:rsid w:val="008A3611"/>
    <w:rsid w:val="008B515D"/>
    <w:rsid w:val="008C5843"/>
    <w:rsid w:val="008D2ECA"/>
    <w:rsid w:val="009131A0"/>
    <w:rsid w:val="00947B3F"/>
    <w:rsid w:val="00961302"/>
    <w:rsid w:val="009818F7"/>
    <w:rsid w:val="00987C3C"/>
    <w:rsid w:val="009906A3"/>
    <w:rsid w:val="00997CEC"/>
    <w:rsid w:val="009B5E3D"/>
    <w:rsid w:val="009C2819"/>
    <w:rsid w:val="00A135BC"/>
    <w:rsid w:val="00A144E9"/>
    <w:rsid w:val="00A15859"/>
    <w:rsid w:val="00A45A19"/>
    <w:rsid w:val="00A45F43"/>
    <w:rsid w:val="00A466B1"/>
    <w:rsid w:val="00A55F81"/>
    <w:rsid w:val="00A56ED2"/>
    <w:rsid w:val="00AA23B7"/>
    <w:rsid w:val="00AB6A1F"/>
    <w:rsid w:val="00AC7801"/>
    <w:rsid w:val="00AE631E"/>
    <w:rsid w:val="00B438B5"/>
    <w:rsid w:val="00B45EB1"/>
    <w:rsid w:val="00B72128"/>
    <w:rsid w:val="00B73A58"/>
    <w:rsid w:val="00B817B7"/>
    <w:rsid w:val="00B9644A"/>
    <w:rsid w:val="00BA012D"/>
    <w:rsid w:val="00BB321C"/>
    <w:rsid w:val="00BB5550"/>
    <w:rsid w:val="00BB652B"/>
    <w:rsid w:val="00BF69AF"/>
    <w:rsid w:val="00C03AD7"/>
    <w:rsid w:val="00C061A5"/>
    <w:rsid w:val="00C142D3"/>
    <w:rsid w:val="00C16166"/>
    <w:rsid w:val="00C3016F"/>
    <w:rsid w:val="00C53841"/>
    <w:rsid w:val="00C75C28"/>
    <w:rsid w:val="00C93FA1"/>
    <w:rsid w:val="00CA51DB"/>
    <w:rsid w:val="00CC08A6"/>
    <w:rsid w:val="00CD347B"/>
    <w:rsid w:val="00CD3924"/>
    <w:rsid w:val="00CD430A"/>
    <w:rsid w:val="00CE2D4C"/>
    <w:rsid w:val="00CE402A"/>
    <w:rsid w:val="00CF199F"/>
    <w:rsid w:val="00D06E00"/>
    <w:rsid w:val="00D07476"/>
    <w:rsid w:val="00D0774E"/>
    <w:rsid w:val="00D12401"/>
    <w:rsid w:val="00D139CD"/>
    <w:rsid w:val="00D200F2"/>
    <w:rsid w:val="00D21273"/>
    <w:rsid w:val="00D221E7"/>
    <w:rsid w:val="00D32D48"/>
    <w:rsid w:val="00D360C4"/>
    <w:rsid w:val="00D412C7"/>
    <w:rsid w:val="00D45994"/>
    <w:rsid w:val="00D47527"/>
    <w:rsid w:val="00D475F0"/>
    <w:rsid w:val="00D7264A"/>
    <w:rsid w:val="00D7543E"/>
    <w:rsid w:val="00D75A00"/>
    <w:rsid w:val="00D778F2"/>
    <w:rsid w:val="00DA618B"/>
    <w:rsid w:val="00DE17A1"/>
    <w:rsid w:val="00E00EA2"/>
    <w:rsid w:val="00E45812"/>
    <w:rsid w:val="00E512C2"/>
    <w:rsid w:val="00E57CF6"/>
    <w:rsid w:val="00E62024"/>
    <w:rsid w:val="00EC2B82"/>
    <w:rsid w:val="00EC6BF4"/>
    <w:rsid w:val="00EE418C"/>
    <w:rsid w:val="00EF1C47"/>
    <w:rsid w:val="00F039A2"/>
    <w:rsid w:val="00F11314"/>
    <w:rsid w:val="00F168B5"/>
    <w:rsid w:val="00F32132"/>
    <w:rsid w:val="00F67A12"/>
    <w:rsid w:val="00F76280"/>
    <w:rsid w:val="00F86468"/>
    <w:rsid w:val="00F87E03"/>
    <w:rsid w:val="00FB1AEA"/>
    <w:rsid w:val="00FC6B82"/>
    <w:rsid w:val="00FD3BE7"/>
    <w:rsid w:val="00FD7BF4"/>
    <w:rsid w:val="0BD33D6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4966E"/>
  <w15:docId w15:val="{BC9EA91C-ECD2-4A29-8135-38E2EAF2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sz w:val="32"/>
      <w:szCs w:val="32"/>
    </w:rPr>
  </w:style>
  <w:style w:type="character" w:customStyle="1" w:styleId="Heading3Char">
    <w:name w:val="Heading 3 Char"/>
    <w:basedOn w:val="DefaultParagraphFont"/>
    <w:link w:val="Heading3"/>
    <w:uiPriority w:val="9"/>
    <w:rPr>
      <w:rFonts w:eastAsiaTheme="majorEastAsia" w:cstheme="majorBidi"/>
      <w:color w:val="0F4761"/>
      <w:sz w:val="28"/>
      <w:szCs w:val="28"/>
    </w:rPr>
  </w:style>
  <w:style w:type="character" w:customStyle="1" w:styleId="Heading4Char">
    <w:name w:val="Heading 4 Char"/>
    <w:basedOn w:val="DefaultParagraphFont"/>
    <w:link w:val="Heading4"/>
    <w:uiPriority w:val="9"/>
    <w:rPr>
      <w:rFonts w:eastAsiaTheme="majorEastAsia" w:cstheme="majorBidi"/>
      <w:i/>
      <w:iCs/>
      <w:color w:val="0F4761"/>
    </w:rPr>
  </w:style>
  <w:style w:type="character" w:customStyle="1" w:styleId="Heading5Char">
    <w:name w:val="Heading 5 Char"/>
    <w:basedOn w:val="DefaultParagraphFont"/>
    <w:link w:val="Heading5"/>
    <w:uiPriority w:val="9"/>
    <w:rPr>
      <w:rFonts w:eastAsiaTheme="majorEastAsia" w:cstheme="majorBidi"/>
      <w:color w:val="0F4761"/>
    </w:rPr>
  </w:style>
  <w:style w:type="character" w:customStyle="1" w:styleId="Heading6Char">
    <w:name w:val="Heading 6 Char"/>
    <w:basedOn w:val="DefaultParagraphFont"/>
    <w:link w:val="Heading6"/>
    <w:uiPriority w:val="9"/>
    <w:rPr>
      <w:rFonts w:eastAsiaTheme="majorEastAsia" w:cstheme="majorBidi"/>
      <w:i/>
      <w:iCs/>
      <w:color w:val="595959"/>
    </w:rPr>
  </w:style>
  <w:style w:type="character" w:customStyle="1" w:styleId="Heading7Char">
    <w:name w:val="Heading 7 Char"/>
    <w:basedOn w:val="DefaultParagraphFont"/>
    <w:link w:val="Heading7"/>
    <w:uiPriority w:val="9"/>
    <w:rPr>
      <w:rFonts w:eastAsiaTheme="majorEastAsia" w:cstheme="majorBidi"/>
      <w:color w:val="595959"/>
    </w:rPr>
  </w:style>
  <w:style w:type="character" w:customStyle="1" w:styleId="Heading8Char">
    <w:name w:val="Heading 8 Char"/>
    <w:basedOn w:val="DefaultParagraphFont"/>
    <w:link w:val="Heading8"/>
    <w:uiPriority w:val="9"/>
    <w:rPr>
      <w:rFonts w:eastAsiaTheme="majorEastAsia" w:cstheme="majorBidi"/>
      <w:i/>
      <w:iCs/>
      <w:color w:val="272727"/>
    </w:rPr>
  </w:style>
  <w:style w:type="character" w:customStyle="1" w:styleId="Heading9Char">
    <w:name w:val="Heading 9 Char"/>
    <w:basedOn w:val="DefaultParagraphFont"/>
    <w:link w:val="Heading9"/>
    <w:uiPriority w:val="9"/>
    <w:rPr>
      <w:rFonts w:eastAsiaTheme="majorEastAsia" w:cstheme="majorBidi"/>
      <w:color w:val="272727"/>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spacing w:val="15"/>
      <w:sz w:val="28"/>
      <w:szCs w:val="28"/>
    </w:rPr>
  </w:style>
  <w:style w:type="character" w:styleId="IntenseEmphasis">
    <w:name w:val="Intense Emphasis"/>
    <w:basedOn w:val="DefaultParagraphFont"/>
    <w:uiPriority w:val="21"/>
    <w:qFormat/>
    <w:rPr>
      <w:i/>
      <w:iCs/>
      <w:color w:val="0F4761"/>
    </w:rPr>
  </w:style>
  <w:style w:type="character" w:customStyle="1" w:styleId="QuoteChar">
    <w:name w:val="Quote Char"/>
    <w:basedOn w:val="DefaultParagraphFont"/>
    <w:link w:val="Quote"/>
    <w:uiPriority w:val="29"/>
    <w:rPr>
      <w:i/>
      <w:iCs/>
      <w:color w:val="404040"/>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IntenseQuoteChar">
    <w:name w:val="Intense Quote Char"/>
    <w:basedOn w:val="DefaultParagraphFont"/>
    <w:link w:val="IntenseQuote"/>
    <w:uiPriority w:val="30"/>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styleId="IntenseReference">
    <w:name w:val="Intense Reference"/>
    <w:basedOn w:val="DefaultParagraphFont"/>
    <w:uiPriority w:val="32"/>
    <w:qFormat/>
    <w:rPr>
      <w:b/>
      <w:bCs/>
      <w:smallCaps/>
      <w:color w:val="0F4761"/>
      <w:spacing w:val="5"/>
    </w:rPr>
  </w:style>
  <w:style w:type="table" w:styleId="TableGrid">
    <w:name w:val="Table Grid"/>
    <w:basedOn w:val="TableNormal"/>
    <w:uiPriority w:val="59"/>
    <w:rsid w:val="00FB412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156082" w:themeFill="accent1"/>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unhideWhenUsed/>
    <w:rPr>
      <w:color w:val="0563C1"/>
      <w:u w:val="single"/>
    </w:rPr>
  </w:style>
  <w:style w:type="paragraph" w:styleId="ListParagraph">
    <w:name w:val="List Paragraph"/>
    <w:basedOn w:val="Normal"/>
    <w:uiPriority w:val="34"/>
    <w:qFormat/>
    <w:pPr>
      <w:ind w:left="720"/>
      <w:contextualSpacing/>
    </w:pPr>
  </w:style>
  <w:style w:type="paragraph" w:customStyle="1" w:styleId="Code">
    <w:name w:val="Code"/>
    <w:basedOn w:val="Normal"/>
    <w:next w:val="Normal"/>
    <w:uiPriority w:val="35"/>
    <w:qFormat/>
    <w:pPr>
      <w:spacing w:before="160"/>
      <w:contextualSpacing/>
    </w:pPr>
    <w:rPr>
      <w:i/>
      <w:iCs/>
      <w:color w:val="404040"/>
    </w:rPr>
  </w:style>
  <w:style w:type="paragraph" w:styleId="FootnoteText">
    <w:name w:val="footnote text"/>
    <w:basedOn w:val="Normal"/>
    <w:link w:val="FootnoteTextChar"/>
    <w:uiPriority w:val="99"/>
    <w:semiHidden/>
    <w:unhideWhenUsed/>
    <w:rsid w:val="00C17A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7A41"/>
    <w:rPr>
      <w:sz w:val="20"/>
      <w:szCs w:val="20"/>
    </w:rPr>
  </w:style>
  <w:style w:type="character" w:styleId="FootnoteReference">
    <w:name w:val="footnote reference"/>
    <w:basedOn w:val="DefaultParagraphFont"/>
    <w:uiPriority w:val="99"/>
    <w:semiHidden/>
    <w:unhideWhenUsed/>
    <w:rsid w:val="00C17A41"/>
    <w:rPr>
      <w:vertAlign w:val="superscript"/>
    </w:rPr>
  </w:style>
  <w:style w:type="character" w:styleId="UnresolvedMention">
    <w:name w:val="Unresolved Mention"/>
    <w:basedOn w:val="DefaultParagraphFont"/>
    <w:uiPriority w:val="99"/>
    <w:semiHidden/>
    <w:unhideWhenUsed/>
    <w:rsid w:val="00062403"/>
    <w:rPr>
      <w:color w:val="605E5C"/>
      <w:shd w:val="clear" w:color="auto" w:fill="E1DFDD"/>
    </w:rPr>
  </w:style>
  <w:style w:type="paragraph" w:styleId="ListBullet">
    <w:name w:val="List Bullet"/>
    <w:basedOn w:val="Normal"/>
    <w:qFormat/>
    <w:rsid w:val="00987C3C"/>
    <w:pPr>
      <w:numPr>
        <w:numId w:val="21"/>
      </w:numPr>
      <w:tabs>
        <w:tab w:val="clear" w:pos="340"/>
        <w:tab w:val="left" w:pos="1701"/>
      </w:tabs>
      <w:spacing w:before="120" w:after="0" w:line="240" w:lineRule="auto"/>
      <w:ind w:left="0" w:firstLine="0"/>
    </w:pPr>
    <w:rPr>
      <w:rFonts w:ascii="Arial" w:eastAsia="Times" w:hAnsi="Arial" w:cs="Times New Roman"/>
      <w:kern w:val="2"/>
      <w:sz w:val="21"/>
      <w:szCs w:val="21"/>
      <w:lang w:val="en-GB" w:eastAsia="en-GB"/>
      <w14:ligatures w14:val="standardContextual"/>
    </w:rPr>
  </w:style>
  <w:style w:type="paragraph" w:styleId="ListBullet2">
    <w:name w:val="List Bullet 2"/>
    <w:basedOn w:val="Normal"/>
    <w:uiPriority w:val="99"/>
    <w:semiHidden/>
    <w:rsid w:val="00987C3C"/>
    <w:pPr>
      <w:numPr>
        <w:ilvl w:val="1"/>
        <w:numId w:val="21"/>
      </w:numPr>
      <w:tabs>
        <w:tab w:val="left" w:pos="680"/>
        <w:tab w:val="left" w:pos="1021"/>
      </w:tabs>
      <w:spacing w:before="120" w:after="0" w:line="240" w:lineRule="auto"/>
      <w:ind w:left="0" w:firstLine="0"/>
    </w:pPr>
    <w:rPr>
      <w:rFonts w:ascii="Arial" w:eastAsia="Times" w:hAnsi="Arial" w:cs="Times New Roman"/>
      <w:kern w:val="2"/>
      <w:sz w:val="21"/>
      <w:szCs w:val="21"/>
      <w:lang w:val="en-GB" w:eastAsia="en-GB"/>
      <w14:ligatures w14:val="standardContextual"/>
    </w:rPr>
  </w:style>
  <w:style w:type="paragraph" w:styleId="ListBullet3">
    <w:name w:val="List Bullet 3"/>
    <w:basedOn w:val="Normal"/>
    <w:uiPriority w:val="99"/>
    <w:semiHidden/>
    <w:rsid w:val="00987C3C"/>
    <w:pPr>
      <w:numPr>
        <w:ilvl w:val="2"/>
        <w:numId w:val="21"/>
      </w:numPr>
      <w:tabs>
        <w:tab w:val="clear" w:pos="1361"/>
        <w:tab w:val="left" w:pos="1021"/>
      </w:tabs>
      <w:spacing w:before="120" w:after="0" w:line="240" w:lineRule="auto"/>
      <w:ind w:left="0" w:firstLine="0"/>
    </w:pPr>
    <w:rPr>
      <w:rFonts w:ascii="Arial" w:eastAsia="Times" w:hAnsi="Arial" w:cs="Times New Roman"/>
      <w:kern w:val="2"/>
      <w:sz w:val="21"/>
      <w:szCs w:val="21"/>
      <w:lang w:val="en-GB" w:eastAsia="en-GB"/>
      <w14:ligatures w14:val="standardContextual"/>
    </w:rPr>
  </w:style>
  <w:style w:type="paragraph" w:styleId="ListBullet4">
    <w:name w:val="List Bullet 4"/>
    <w:basedOn w:val="Normal"/>
    <w:uiPriority w:val="99"/>
    <w:semiHidden/>
    <w:rsid w:val="00987C3C"/>
    <w:pPr>
      <w:numPr>
        <w:ilvl w:val="3"/>
        <w:numId w:val="21"/>
      </w:numPr>
      <w:tabs>
        <w:tab w:val="clear" w:pos="1758"/>
      </w:tabs>
      <w:spacing w:before="20" w:after="40" w:line="240" w:lineRule="auto"/>
      <w:ind w:left="0" w:firstLine="0"/>
    </w:pPr>
    <w:rPr>
      <w:rFonts w:ascii="Arial" w:eastAsia="Times" w:hAnsi="Arial" w:cs="Times New Roman"/>
      <w:kern w:val="2"/>
      <w:sz w:val="21"/>
      <w:szCs w:val="21"/>
      <w:lang w:val="en-GB" w:eastAsia="en-GB"/>
      <w14:ligatures w14:val="standardContextual"/>
    </w:rPr>
  </w:style>
  <w:style w:type="paragraph" w:styleId="ListBullet5">
    <w:name w:val="List Bullet 5"/>
    <w:basedOn w:val="Normal"/>
    <w:uiPriority w:val="99"/>
    <w:semiHidden/>
    <w:rsid w:val="00987C3C"/>
    <w:pPr>
      <w:numPr>
        <w:ilvl w:val="4"/>
        <w:numId w:val="21"/>
      </w:numPr>
      <w:tabs>
        <w:tab w:val="clear" w:pos="2155"/>
      </w:tabs>
      <w:spacing w:before="20" w:after="40" w:line="240" w:lineRule="auto"/>
      <w:ind w:left="0" w:firstLine="0"/>
    </w:pPr>
    <w:rPr>
      <w:rFonts w:ascii="Arial" w:eastAsia="Times" w:hAnsi="Arial" w:cs="Times New Roman"/>
      <w:kern w:val="2"/>
      <w:sz w:val="21"/>
      <w:szCs w:val="21"/>
      <w:lang w:val="en-GB" w:eastAsia="en-GB"/>
      <w14:ligatures w14:val="standardContextual"/>
    </w:rPr>
  </w:style>
  <w:style w:type="numbering" w:customStyle="1" w:styleId="ListBullets">
    <w:name w:val="ListBullets"/>
    <w:uiPriority w:val="99"/>
    <w:rsid w:val="00987C3C"/>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3076</Characters>
  <Application>Microsoft Office Word</Application>
  <DocSecurity>0</DocSecurity>
  <Lines>64</Lines>
  <Paragraphs>21</Paragraphs>
  <ScaleCrop>false</ScaleCrop>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Un-named</dc:creator>
  <cp:lastModifiedBy>Ian Harris</cp:lastModifiedBy>
  <cp:revision>3</cp:revision>
  <dcterms:created xsi:type="dcterms:W3CDTF">2026-03-13T14:07:00Z</dcterms:created>
  <dcterms:modified xsi:type="dcterms:W3CDTF">2026-03-13T14:07:00Z</dcterms:modified>
</cp:coreProperties>
</file>