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649A" w14:textId="77777777" w:rsidR="00461196" w:rsidRDefault="00461196" w:rsidP="00C77FD7">
      <w:pPr>
        <w:jc w:val="center"/>
        <w:rPr>
          <w:rFonts w:ascii="Arial" w:hAnsi="Arial" w:cs="Arial"/>
          <w:b/>
          <w:bCs/>
          <w:u w:val="single"/>
        </w:rPr>
      </w:pPr>
    </w:p>
    <w:p w14:paraId="43A1B63C" w14:textId="2216D23E" w:rsidR="00D641C1" w:rsidRDefault="003740DE" w:rsidP="00C77FD7">
      <w:pPr>
        <w:jc w:val="center"/>
        <w:rPr>
          <w:rFonts w:ascii="Arial" w:hAnsi="Arial" w:cs="Arial"/>
        </w:rPr>
      </w:pPr>
      <w:r>
        <w:rPr>
          <w:rFonts w:ascii="Arial" w:hAnsi="Arial" w:cs="Arial"/>
          <w:b/>
          <w:bCs/>
          <w:u w:val="single"/>
        </w:rPr>
        <w:t xml:space="preserve">Minutes of </w:t>
      </w:r>
      <w:r w:rsidR="00D641C1" w:rsidRPr="00CE3AEE">
        <w:rPr>
          <w:rFonts w:ascii="Arial" w:hAnsi="Arial" w:cs="Arial"/>
          <w:b/>
          <w:bCs/>
          <w:u w:val="single"/>
        </w:rPr>
        <w:t xml:space="preserve">RMG National Committee </w:t>
      </w:r>
      <w:r>
        <w:rPr>
          <w:rFonts w:ascii="Arial" w:hAnsi="Arial" w:cs="Arial"/>
          <w:b/>
          <w:bCs/>
          <w:u w:val="single"/>
        </w:rPr>
        <w:t>Meeting held on</w:t>
      </w:r>
      <w:r w:rsidR="00D641C1" w:rsidRPr="00CE3AEE">
        <w:rPr>
          <w:rFonts w:ascii="Arial" w:hAnsi="Arial" w:cs="Arial"/>
          <w:b/>
          <w:bCs/>
          <w:u w:val="single"/>
        </w:rPr>
        <w:t xml:space="preserve"> </w:t>
      </w:r>
      <w:r w:rsidR="002D079E">
        <w:rPr>
          <w:rFonts w:ascii="Arial" w:hAnsi="Arial" w:cs="Arial"/>
          <w:b/>
          <w:bCs/>
          <w:u w:val="single"/>
        </w:rPr>
        <w:t>31</w:t>
      </w:r>
      <w:r w:rsidR="002A6DB1">
        <w:rPr>
          <w:rFonts w:ascii="Arial" w:hAnsi="Arial" w:cs="Arial"/>
          <w:b/>
          <w:bCs/>
          <w:u w:val="single"/>
        </w:rPr>
        <w:t xml:space="preserve"> </w:t>
      </w:r>
      <w:r w:rsidR="002D079E">
        <w:rPr>
          <w:rFonts w:ascii="Arial" w:hAnsi="Arial" w:cs="Arial"/>
          <w:b/>
          <w:bCs/>
          <w:u w:val="single"/>
        </w:rPr>
        <w:t xml:space="preserve">March </w:t>
      </w:r>
      <w:r w:rsidR="002A6DB1">
        <w:rPr>
          <w:rFonts w:ascii="Arial" w:hAnsi="Arial" w:cs="Arial"/>
          <w:b/>
          <w:bCs/>
          <w:u w:val="single"/>
        </w:rPr>
        <w:t>202</w:t>
      </w:r>
      <w:r w:rsidR="002D079E">
        <w:rPr>
          <w:rFonts w:ascii="Arial" w:hAnsi="Arial" w:cs="Arial"/>
          <w:b/>
          <w:bCs/>
          <w:u w:val="single"/>
        </w:rPr>
        <w:t>6</w:t>
      </w:r>
      <w:r>
        <w:rPr>
          <w:rFonts w:ascii="Arial" w:hAnsi="Arial" w:cs="Arial"/>
          <w:b/>
          <w:bCs/>
          <w:u w:val="single"/>
        </w:rPr>
        <w:t xml:space="preserve"> in Room G1,</w:t>
      </w:r>
      <w:r w:rsidR="00D641C1" w:rsidRPr="00CE3AEE">
        <w:rPr>
          <w:rFonts w:ascii="Arial" w:hAnsi="Arial" w:cs="Arial"/>
          <w:b/>
          <w:bCs/>
          <w:u w:val="single"/>
        </w:rPr>
        <w:t xml:space="preserve"> </w:t>
      </w:r>
      <w:r w:rsidR="00654DCE" w:rsidRPr="00CE3AEE">
        <w:rPr>
          <w:rFonts w:ascii="Arial" w:hAnsi="Arial" w:cs="Arial"/>
          <w:b/>
          <w:bCs/>
          <w:u w:val="single"/>
        </w:rPr>
        <w:t>Rochester Row</w:t>
      </w:r>
    </w:p>
    <w:p w14:paraId="6A92FCF1" w14:textId="77777777" w:rsidR="00A01F1F" w:rsidRDefault="00A01F1F" w:rsidP="00CE038A">
      <w:pPr>
        <w:rPr>
          <w:rFonts w:ascii="Arial" w:hAnsi="Arial" w:cs="Arial"/>
        </w:rPr>
      </w:pPr>
    </w:p>
    <w:p w14:paraId="2DD902E6" w14:textId="2A09176E" w:rsidR="00D641C1" w:rsidRPr="003740DE" w:rsidRDefault="003740DE" w:rsidP="00461196">
      <w:pPr>
        <w:jc w:val="center"/>
        <w:rPr>
          <w:rFonts w:ascii="Arial" w:hAnsi="Arial" w:cs="Arial"/>
          <w:b/>
          <w:bCs/>
        </w:rPr>
      </w:pPr>
      <w:r w:rsidRPr="003740DE">
        <w:rPr>
          <w:rFonts w:ascii="Arial" w:hAnsi="Arial" w:cs="Arial"/>
          <w:b/>
          <w:bCs/>
        </w:rPr>
        <w:t xml:space="preserve">Draft </w:t>
      </w:r>
      <w:r w:rsidR="00CA52C1">
        <w:rPr>
          <w:rFonts w:ascii="Arial" w:hAnsi="Arial" w:cs="Arial"/>
          <w:b/>
          <w:bCs/>
        </w:rPr>
        <w:t>2</w:t>
      </w:r>
    </w:p>
    <w:p w14:paraId="3A27DF81" w14:textId="77777777" w:rsidR="00497D38" w:rsidRPr="00461196" w:rsidRDefault="00497D38" w:rsidP="00461196">
      <w:pPr>
        <w:jc w:val="center"/>
        <w:rPr>
          <w:rFonts w:ascii="Arial" w:hAnsi="Arial" w:cs="Arial"/>
          <w:lang w:eastAsia="en-GB"/>
        </w:rPr>
      </w:pPr>
    </w:p>
    <w:p w14:paraId="63FEBD4F" w14:textId="77777777" w:rsidR="003740DE" w:rsidRPr="002A6B3D" w:rsidRDefault="003740DE" w:rsidP="003740DE">
      <w:pPr>
        <w:rPr>
          <w:rFonts w:ascii="Arial" w:eastAsia="Times New Roman" w:hAnsi="Arial" w:cs="Arial"/>
        </w:rPr>
      </w:pPr>
      <w:r w:rsidRPr="002A6B3D">
        <w:rPr>
          <w:rFonts w:ascii="Arial" w:eastAsia="Times New Roman" w:hAnsi="Arial" w:cs="Arial"/>
        </w:rPr>
        <w:t>1. Welcome.</w:t>
      </w:r>
    </w:p>
    <w:p w14:paraId="3EB15AF6" w14:textId="77777777" w:rsidR="003740DE" w:rsidRPr="002A6B3D" w:rsidRDefault="003740DE" w:rsidP="003740DE">
      <w:pPr>
        <w:rPr>
          <w:rFonts w:ascii="Arial" w:eastAsia="Times New Roman" w:hAnsi="Arial" w:cs="Arial"/>
        </w:rPr>
      </w:pPr>
    </w:p>
    <w:p w14:paraId="34FB7259" w14:textId="77777777" w:rsidR="003740DE" w:rsidRPr="002A6B3D" w:rsidRDefault="003740DE" w:rsidP="003740DE">
      <w:pPr>
        <w:pStyle w:val="ListParagraph"/>
        <w:ind w:left="567"/>
        <w:jc w:val="both"/>
        <w:rPr>
          <w:rFonts w:ascii="Arial" w:eastAsia="Times New Roman" w:hAnsi="Arial" w:cs="Arial"/>
        </w:rPr>
      </w:pPr>
      <w:r w:rsidRPr="002A6B3D">
        <w:rPr>
          <w:rFonts w:ascii="Arial" w:eastAsia="Times New Roman" w:hAnsi="Arial" w:cs="Arial"/>
        </w:rPr>
        <w:t xml:space="preserve">Andrew Ruffhead (chairing the pre-lunch session) welcomed the attendees who are listed below.  He said Tom James would chair the post-lunch session. </w:t>
      </w:r>
    </w:p>
    <w:p w14:paraId="7F9F6A83" w14:textId="6C6A4101" w:rsidR="008638E8" w:rsidRPr="00497D38" w:rsidRDefault="008638E8" w:rsidP="003740DE">
      <w:pPr>
        <w:jc w:val="both"/>
        <w:rPr>
          <w:rFonts w:ascii="Arial" w:hAnsi="Arial" w:cs="Arial"/>
          <w:sz w:val="24"/>
          <w:szCs w:val="24"/>
        </w:rPr>
      </w:pPr>
    </w:p>
    <w:tbl>
      <w:tblPr>
        <w:tblW w:w="7225" w:type="dxa"/>
        <w:tblLook w:val="04A0" w:firstRow="1" w:lastRow="0" w:firstColumn="1" w:lastColumn="0" w:noHBand="0" w:noVBand="1"/>
      </w:tblPr>
      <w:tblGrid>
        <w:gridCol w:w="3969"/>
        <w:gridCol w:w="2499"/>
        <w:gridCol w:w="757"/>
      </w:tblGrid>
      <w:tr w:rsidR="00497D38" w:rsidRPr="002A6B3D" w14:paraId="358ABEA1" w14:textId="77777777" w:rsidTr="00D03C3C">
        <w:trPr>
          <w:trHeight w:val="315"/>
        </w:trPr>
        <w:tc>
          <w:tcPr>
            <w:tcW w:w="3969" w:type="dxa"/>
            <w:noWrap/>
          </w:tcPr>
          <w:p w14:paraId="07557E00" w14:textId="77777777" w:rsidR="00497D38" w:rsidRPr="002A6B3D" w:rsidRDefault="00497D38" w:rsidP="00D03C3C">
            <w:pPr>
              <w:ind w:left="746"/>
              <w:rPr>
                <w:rFonts w:eastAsia="Times New Roman"/>
                <w:sz w:val="24"/>
                <w:szCs w:val="24"/>
              </w:rPr>
            </w:pPr>
            <w:r w:rsidRPr="002A6B3D">
              <w:rPr>
                <w:sz w:val="24"/>
                <w:szCs w:val="24"/>
              </w:rPr>
              <w:t>Andrew Ruffhead</w:t>
            </w:r>
          </w:p>
        </w:tc>
        <w:tc>
          <w:tcPr>
            <w:tcW w:w="2499" w:type="dxa"/>
          </w:tcPr>
          <w:p w14:paraId="75CF7FC4" w14:textId="77777777" w:rsidR="00497D38" w:rsidRPr="002A6B3D" w:rsidRDefault="00497D38" w:rsidP="00D03C3C">
            <w:pPr>
              <w:ind w:left="28"/>
              <w:rPr>
                <w:rFonts w:eastAsia="Times New Roman"/>
                <w:sz w:val="24"/>
                <w:szCs w:val="24"/>
              </w:rPr>
            </w:pPr>
            <w:r w:rsidRPr="002A6B3D">
              <w:rPr>
                <w:sz w:val="24"/>
                <w:szCs w:val="24"/>
              </w:rPr>
              <w:t>Group President</w:t>
            </w:r>
          </w:p>
        </w:tc>
        <w:tc>
          <w:tcPr>
            <w:tcW w:w="757" w:type="dxa"/>
          </w:tcPr>
          <w:p w14:paraId="34658421" w14:textId="77777777" w:rsidR="00497D38" w:rsidRPr="002A6B3D" w:rsidRDefault="00497D38" w:rsidP="00D03C3C">
            <w:pPr>
              <w:ind w:left="28"/>
              <w:rPr>
                <w:rFonts w:eastAsia="Times New Roman"/>
                <w:sz w:val="24"/>
                <w:szCs w:val="24"/>
              </w:rPr>
            </w:pPr>
          </w:p>
        </w:tc>
      </w:tr>
      <w:tr w:rsidR="00497D38" w:rsidRPr="002A6B3D" w14:paraId="043BC0E0" w14:textId="77777777" w:rsidTr="00D03C3C">
        <w:trPr>
          <w:trHeight w:val="315"/>
        </w:trPr>
        <w:tc>
          <w:tcPr>
            <w:tcW w:w="3969" w:type="dxa"/>
            <w:noWrap/>
          </w:tcPr>
          <w:p w14:paraId="26BFFBC2" w14:textId="77777777" w:rsidR="00497D38" w:rsidRPr="002A6B3D" w:rsidRDefault="00497D38" w:rsidP="00D03C3C">
            <w:pPr>
              <w:ind w:left="746"/>
              <w:rPr>
                <w:rFonts w:eastAsia="Times New Roman"/>
                <w:sz w:val="24"/>
                <w:szCs w:val="24"/>
              </w:rPr>
            </w:pPr>
            <w:r w:rsidRPr="002A6B3D">
              <w:rPr>
                <w:sz w:val="24"/>
                <w:szCs w:val="24"/>
              </w:rPr>
              <w:t>Tom James</w:t>
            </w:r>
          </w:p>
        </w:tc>
        <w:tc>
          <w:tcPr>
            <w:tcW w:w="2499" w:type="dxa"/>
          </w:tcPr>
          <w:p w14:paraId="2E2A1014" w14:textId="77777777" w:rsidR="00497D38" w:rsidRPr="002A6B3D" w:rsidRDefault="00497D38" w:rsidP="00D03C3C">
            <w:pPr>
              <w:ind w:left="28"/>
              <w:rPr>
                <w:rFonts w:eastAsia="Times New Roman"/>
                <w:sz w:val="24"/>
                <w:szCs w:val="24"/>
              </w:rPr>
            </w:pPr>
            <w:r w:rsidRPr="002A6B3D">
              <w:rPr>
                <w:sz w:val="24"/>
                <w:szCs w:val="24"/>
              </w:rPr>
              <w:t>Group Vice-President</w:t>
            </w:r>
          </w:p>
        </w:tc>
        <w:tc>
          <w:tcPr>
            <w:tcW w:w="757" w:type="dxa"/>
          </w:tcPr>
          <w:p w14:paraId="1EB79780" w14:textId="77777777" w:rsidR="00497D38" w:rsidRPr="002A6B3D" w:rsidRDefault="00497D38" w:rsidP="00D03C3C">
            <w:pPr>
              <w:ind w:left="28"/>
              <w:rPr>
                <w:rFonts w:eastAsia="Times New Roman"/>
                <w:sz w:val="24"/>
                <w:szCs w:val="24"/>
              </w:rPr>
            </w:pPr>
          </w:p>
        </w:tc>
      </w:tr>
      <w:tr w:rsidR="00497D38" w:rsidRPr="002A6B3D" w14:paraId="030DEBFE" w14:textId="77777777" w:rsidTr="00D03C3C">
        <w:trPr>
          <w:trHeight w:val="315"/>
        </w:trPr>
        <w:tc>
          <w:tcPr>
            <w:tcW w:w="3969" w:type="dxa"/>
            <w:noWrap/>
          </w:tcPr>
          <w:p w14:paraId="03630DC5" w14:textId="31A67982" w:rsidR="00497D38" w:rsidRPr="002A6B3D" w:rsidRDefault="00497D38" w:rsidP="00D03C3C">
            <w:pPr>
              <w:ind w:left="746"/>
              <w:rPr>
                <w:sz w:val="24"/>
                <w:szCs w:val="24"/>
              </w:rPr>
            </w:pPr>
            <w:r w:rsidRPr="002A6B3D">
              <w:rPr>
                <w:sz w:val="24"/>
                <w:szCs w:val="24"/>
              </w:rPr>
              <w:t xml:space="preserve">John Taylor </w:t>
            </w:r>
            <w:r w:rsidR="003740DE" w:rsidRPr="002A6B3D">
              <w:rPr>
                <w:sz w:val="24"/>
                <w:szCs w:val="24"/>
              </w:rPr>
              <w:t>(Teams)</w:t>
            </w:r>
          </w:p>
        </w:tc>
        <w:tc>
          <w:tcPr>
            <w:tcW w:w="2499" w:type="dxa"/>
          </w:tcPr>
          <w:p w14:paraId="0A14017B" w14:textId="77777777" w:rsidR="00497D38" w:rsidRPr="002A6B3D" w:rsidRDefault="00497D38" w:rsidP="00D03C3C">
            <w:pPr>
              <w:ind w:left="28"/>
              <w:rPr>
                <w:sz w:val="24"/>
                <w:szCs w:val="24"/>
              </w:rPr>
            </w:pPr>
            <w:r w:rsidRPr="002A6B3D">
              <w:rPr>
                <w:sz w:val="24"/>
                <w:szCs w:val="24"/>
              </w:rPr>
              <w:t>Scotland North</w:t>
            </w:r>
          </w:p>
        </w:tc>
        <w:tc>
          <w:tcPr>
            <w:tcW w:w="757" w:type="dxa"/>
          </w:tcPr>
          <w:p w14:paraId="3C898707" w14:textId="77777777" w:rsidR="00497D38" w:rsidRPr="002A6B3D" w:rsidRDefault="00497D38" w:rsidP="00D03C3C">
            <w:pPr>
              <w:ind w:left="28"/>
              <w:rPr>
                <w:rFonts w:eastAsia="Times New Roman"/>
                <w:sz w:val="24"/>
                <w:szCs w:val="24"/>
              </w:rPr>
            </w:pPr>
            <w:r w:rsidRPr="002A6B3D">
              <w:rPr>
                <w:rFonts w:eastAsia="Times New Roman"/>
                <w:sz w:val="24"/>
                <w:szCs w:val="24"/>
              </w:rPr>
              <w:t>D309</w:t>
            </w:r>
          </w:p>
        </w:tc>
      </w:tr>
      <w:tr w:rsidR="00497D38" w:rsidRPr="002A6B3D" w14:paraId="6E4AB36F" w14:textId="77777777" w:rsidTr="00D03C3C">
        <w:trPr>
          <w:trHeight w:val="315"/>
        </w:trPr>
        <w:tc>
          <w:tcPr>
            <w:tcW w:w="3969" w:type="dxa"/>
            <w:noWrap/>
            <w:hideMark/>
          </w:tcPr>
          <w:p w14:paraId="48231796" w14:textId="4DE6FD1C" w:rsidR="00497D38" w:rsidRPr="002A6B3D" w:rsidRDefault="00497D38" w:rsidP="00D03C3C">
            <w:pPr>
              <w:ind w:left="746"/>
              <w:rPr>
                <w:rFonts w:eastAsia="Times New Roman"/>
                <w:sz w:val="24"/>
                <w:szCs w:val="24"/>
              </w:rPr>
            </w:pPr>
            <w:r w:rsidRPr="002A6B3D">
              <w:rPr>
                <w:rFonts w:eastAsia="Times New Roman"/>
                <w:sz w:val="24"/>
                <w:szCs w:val="24"/>
              </w:rPr>
              <w:t>Paulette Hill</w:t>
            </w:r>
            <w:r w:rsidR="003740DE">
              <w:rPr>
                <w:rFonts w:eastAsia="Times New Roman"/>
                <w:sz w:val="24"/>
                <w:szCs w:val="24"/>
              </w:rPr>
              <w:t xml:space="preserve"> </w:t>
            </w:r>
            <w:r w:rsidR="003740DE" w:rsidRPr="002A6B3D">
              <w:rPr>
                <w:sz w:val="24"/>
                <w:szCs w:val="24"/>
              </w:rPr>
              <w:t>(Teams)</w:t>
            </w:r>
          </w:p>
        </w:tc>
        <w:tc>
          <w:tcPr>
            <w:tcW w:w="2499" w:type="dxa"/>
          </w:tcPr>
          <w:p w14:paraId="054CA4B3" w14:textId="77777777" w:rsidR="00497D38" w:rsidRPr="002A6B3D" w:rsidRDefault="00497D38" w:rsidP="00D03C3C">
            <w:pPr>
              <w:ind w:left="28"/>
              <w:rPr>
                <w:rFonts w:eastAsia="Times New Roman"/>
                <w:sz w:val="24"/>
                <w:szCs w:val="24"/>
              </w:rPr>
            </w:pPr>
            <w:r w:rsidRPr="002A6B3D">
              <w:rPr>
                <w:rFonts w:eastAsia="Times New Roman"/>
                <w:sz w:val="24"/>
                <w:szCs w:val="24"/>
              </w:rPr>
              <w:t>Scotland South</w:t>
            </w:r>
          </w:p>
        </w:tc>
        <w:tc>
          <w:tcPr>
            <w:tcW w:w="757" w:type="dxa"/>
          </w:tcPr>
          <w:p w14:paraId="68570AEA" w14:textId="77777777" w:rsidR="00497D38" w:rsidRPr="002A6B3D" w:rsidRDefault="00497D38" w:rsidP="00D03C3C">
            <w:pPr>
              <w:ind w:left="28"/>
              <w:rPr>
                <w:rFonts w:eastAsia="Times New Roman"/>
                <w:sz w:val="24"/>
                <w:szCs w:val="24"/>
              </w:rPr>
            </w:pPr>
            <w:r w:rsidRPr="002A6B3D">
              <w:rPr>
                <w:rFonts w:eastAsia="Times New Roman"/>
                <w:sz w:val="24"/>
                <w:szCs w:val="24"/>
              </w:rPr>
              <w:t>D310</w:t>
            </w:r>
          </w:p>
        </w:tc>
      </w:tr>
      <w:tr w:rsidR="00497D38" w:rsidRPr="002A6B3D" w14:paraId="4D5447C8" w14:textId="77777777" w:rsidTr="00D03C3C">
        <w:trPr>
          <w:trHeight w:val="315"/>
        </w:trPr>
        <w:tc>
          <w:tcPr>
            <w:tcW w:w="3969" w:type="dxa"/>
            <w:noWrap/>
          </w:tcPr>
          <w:p w14:paraId="42D28FE7" w14:textId="6C85B8C5" w:rsidR="00497D38" w:rsidRPr="002A6B3D" w:rsidRDefault="00497D38" w:rsidP="00D03C3C">
            <w:pPr>
              <w:ind w:left="746"/>
              <w:rPr>
                <w:rFonts w:eastAsia="Times New Roman"/>
                <w:sz w:val="24"/>
                <w:szCs w:val="24"/>
              </w:rPr>
            </w:pPr>
            <w:r w:rsidRPr="002A6B3D">
              <w:rPr>
                <w:rFonts w:eastAsia="Times New Roman"/>
                <w:sz w:val="24"/>
                <w:szCs w:val="24"/>
              </w:rPr>
              <w:t>Graham Clarkson</w:t>
            </w:r>
            <w:r w:rsidR="003740DE">
              <w:rPr>
                <w:rFonts w:eastAsia="Times New Roman"/>
                <w:sz w:val="24"/>
                <w:szCs w:val="24"/>
              </w:rPr>
              <w:t xml:space="preserve"> </w:t>
            </w:r>
            <w:r w:rsidR="003740DE" w:rsidRPr="002A6B3D">
              <w:rPr>
                <w:sz w:val="24"/>
                <w:szCs w:val="24"/>
              </w:rPr>
              <w:t>(Teams)</w:t>
            </w:r>
          </w:p>
        </w:tc>
        <w:tc>
          <w:tcPr>
            <w:tcW w:w="2499" w:type="dxa"/>
          </w:tcPr>
          <w:p w14:paraId="22E75E05" w14:textId="77777777" w:rsidR="00497D38" w:rsidRPr="002A6B3D" w:rsidRDefault="00497D38" w:rsidP="00D03C3C">
            <w:pPr>
              <w:ind w:left="28"/>
              <w:rPr>
                <w:rFonts w:eastAsia="Times New Roman"/>
                <w:sz w:val="24"/>
                <w:szCs w:val="24"/>
              </w:rPr>
            </w:pPr>
            <w:r w:rsidRPr="002A6B3D">
              <w:rPr>
                <w:rFonts w:eastAsia="Times New Roman"/>
                <w:sz w:val="24"/>
                <w:szCs w:val="24"/>
              </w:rPr>
              <w:t>Wales</w:t>
            </w:r>
          </w:p>
        </w:tc>
        <w:tc>
          <w:tcPr>
            <w:tcW w:w="757" w:type="dxa"/>
          </w:tcPr>
          <w:p w14:paraId="210EBC23" w14:textId="77777777" w:rsidR="00497D38" w:rsidRPr="002A6B3D" w:rsidRDefault="00497D38" w:rsidP="00D03C3C">
            <w:pPr>
              <w:ind w:left="28"/>
              <w:rPr>
                <w:rFonts w:eastAsia="Times New Roman"/>
                <w:sz w:val="24"/>
                <w:szCs w:val="24"/>
              </w:rPr>
            </w:pPr>
            <w:r w:rsidRPr="002A6B3D">
              <w:rPr>
                <w:rFonts w:eastAsia="Times New Roman"/>
                <w:sz w:val="24"/>
                <w:szCs w:val="24"/>
              </w:rPr>
              <w:t>D311</w:t>
            </w:r>
          </w:p>
        </w:tc>
      </w:tr>
      <w:tr w:rsidR="00497D38" w:rsidRPr="002A6B3D" w14:paraId="6E2C7AEE" w14:textId="77777777" w:rsidTr="00D03C3C">
        <w:trPr>
          <w:trHeight w:val="315"/>
        </w:trPr>
        <w:tc>
          <w:tcPr>
            <w:tcW w:w="3969" w:type="dxa"/>
            <w:noWrap/>
          </w:tcPr>
          <w:p w14:paraId="35529EEB" w14:textId="32E17052" w:rsidR="00497D38" w:rsidRPr="002A6B3D" w:rsidRDefault="00497D38" w:rsidP="00D03C3C">
            <w:pPr>
              <w:ind w:left="746"/>
              <w:rPr>
                <w:rFonts w:eastAsia="Times New Roman"/>
                <w:sz w:val="24"/>
                <w:szCs w:val="24"/>
              </w:rPr>
            </w:pPr>
            <w:r w:rsidRPr="002A6B3D">
              <w:rPr>
                <w:rFonts w:eastAsia="Times New Roman"/>
                <w:sz w:val="24"/>
                <w:szCs w:val="24"/>
              </w:rPr>
              <w:t>Peter Hedgcock</w:t>
            </w:r>
            <w:r w:rsidR="003740DE">
              <w:rPr>
                <w:rFonts w:eastAsia="Times New Roman"/>
                <w:sz w:val="24"/>
                <w:szCs w:val="24"/>
              </w:rPr>
              <w:t xml:space="preserve"> </w:t>
            </w:r>
            <w:r w:rsidR="003740DE" w:rsidRPr="002A6B3D">
              <w:rPr>
                <w:sz w:val="24"/>
                <w:szCs w:val="24"/>
              </w:rPr>
              <w:t>(Teams)</w:t>
            </w:r>
          </w:p>
        </w:tc>
        <w:tc>
          <w:tcPr>
            <w:tcW w:w="2499" w:type="dxa"/>
          </w:tcPr>
          <w:p w14:paraId="3DA7805A" w14:textId="77777777" w:rsidR="00497D38" w:rsidRPr="002A6B3D" w:rsidRDefault="00497D38" w:rsidP="00D03C3C">
            <w:pPr>
              <w:ind w:left="28"/>
              <w:rPr>
                <w:rFonts w:eastAsia="Times New Roman"/>
                <w:sz w:val="24"/>
                <w:szCs w:val="24"/>
              </w:rPr>
            </w:pPr>
            <w:r w:rsidRPr="002A6B3D">
              <w:rPr>
                <w:rFonts w:eastAsia="Times New Roman"/>
                <w:sz w:val="24"/>
                <w:szCs w:val="24"/>
              </w:rPr>
              <w:t>Northern Ireland</w:t>
            </w:r>
          </w:p>
        </w:tc>
        <w:tc>
          <w:tcPr>
            <w:tcW w:w="757" w:type="dxa"/>
          </w:tcPr>
          <w:p w14:paraId="5DF3D483" w14:textId="77777777" w:rsidR="00497D38" w:rsidRPr="002A6B3D" w:rsidRDefault="00497D38" w:rsidP="00D03C3C">
            <w:pPr>
              <w:ind w:left="28"/>
              <w:rPr>
                <w:rFonts w:eastAsia="Times New Roman"/>
                <w:sz w:val="24"/>
                <w:szCs w:val="24"/>
              </w:rPr>
            </w:pPr>
            <w:r w:rsidRPr="002A6B3D">
              <w:rPr>
                <w:rFonts w:eastAsia="Times New Roman"/>
                <w:sz w:val="24"/>
                <w:szCs w:val="24"/>
              </w:rPr>
              <w:t>D312</w:t>
            </w:r>
          </w:p>
        </w:tc>
      </w:tr>
      <w:tr w:rsidR="00497D38" w:rsidRPr="002A6B3D" w14:paraId="3D87F325" w14:textId="77777777" w:rsidTr="00D03C3C">
        <w:trPr>
          <w:trHeight w:val="315"/>
        </w:trPr>
        <w:tc>
          <w:tcPr>
            <w:tcW w:w="3969" w:type="dxa"/>
            <w:noWrap/>
          </w:tcPr>
          <w:p w14:paraId="3B74F865" w14:textId="77777777" w:rsidR="00497D38" w:rsidRPr="002A6B3D" w:rsidRDefault="00497D38" w:rsidP="00D03C3C">
            <w:pPr>
              <w:ind w:left="746"/>
              <w:rPr>
                <w:rFonts w:eastAsia="Times New Roman"/>
                <w:sz w:val="24"/>
                <w:szCs w:val="24"/>
              </w:rPr>
            </w:pPr>
            <w:r w:rsidRPr="002A6B3D">
              <w:rPr>
                <w:rFonts w:eastAsia="Times New Roman"/>
                <w:sz w:val="24"/>
                <w:szCs w:val="24"/>
              </w:rPr>
              <w:t>Don Forrester</w:t>
            </w:r>
          </w:p>
        </w:tc>
        <w:tc>
          <w:tcPr>
            <w:tcW w:w="2499" w:type="dxa"/>
          </w:tcPr>
          <w:p w14:paraId="1169FEF4" w14:textId="77777777" w:rsidR="00497D38" w:rsidRPr="002A6B3D" w:rsidRDefault="00497D38" w:rsidP="00D03C3C">
            <w:pPr>
              <w:ind w:left="28"/>
              <w:rPr>
                <w:rFonts w:eastAsia="Times New Roman"/>
                <w:sz w:val="24"/>
                <w:szCs w:val="24"/>
              </w:rPr>
            </w:pPr>
            <w:r w:rsidRPr="002A6B3D">
              <w:rPr>
                <w:rFonts w:eastAsia="Times New Roman"/>
                <w:sz w:val="24"/>
                <w:szCs w:val="24"/>
              </w:rPr>
              <w:t>North West</w:t>
            </w:r>
          </w:p>
        </w:tc>
        <w:tc>
          <w:tcPr>
            <w:tcW w:w="757" w:type="dxa"/>
          </w:tcPr>
          <w:p w14:paraId="2A669C53" w14:textId="77777777" w:rsidR="00497D38" w:rsidRPr="002A6B3D" w:rsidRDefault="00497D38" w:rsidP="00D03C3C">
            <w:pPr>
              <w:ind w:left="28"/>
              <w:rPr>
                <w:rFonts w:eastAsia="Times New Roman"/>
                <w:sz w:val="24"/>
                <w:szCs w:val="24"/>
              </w:rPr>
            </w:pPr>
            <w:r w:rsidRPr="002A6B3D">
              <w:rPr>
                <w:rFonts w:eastAsia="Times New Roman"/>
                <w:sz w:val="24"/>
                <w:szCs w:val="24"/>
              </w:rPr>
              <w:t>D313</w:t>
            </w:r>
          </w:p>
        </w:tc>
      </w:tr>
      <w:tr w:rsidR="00497D38" w:rsidRPr="002A6B3D" w14:paraId="232D5D0C" w14:textId="77777777" w:rsidTr="00D03C3C">
        <w:trPr>
          <w:trHeight w:val="315"/>
        </w:trPr>
        <w:tc>
          <w:tcPr>
            <w:tcW w:w="3969" w:type="dxa"/>
            <w:noWrap/>
          </w:tcPr>
          <w:p w14:paraId="2387A7DD" w14:textId="680E3A41" w:rsidR="00497D38" w:rsidRPr="002A6B3D" w:rsidRDefault="00497D38" w:rsidP="00D03C3C">
            <w:pPr>
              <w:ind w:left="746"/>
              <w:rPr>
                <w:rFonts w:eastAsia="Times New Roman"/>
                <w:sz w:val="24"/>
                <w:szCs w:val="24"/>
              </w:rPr>
            </w:pPr>
            <w:r w:rsidRPr="002A6B3D">
              <w:rPr>
                <w:rFonts w:eastAsia="Times New Roman"/>
                <w:sz w:val="24"/>
                <w:szCs w:val="24"/>
              </w:rPr>
              <w:t>John Atkinson</w:t>
            </w:r>
            <w:r w:rsidR="003740DE">
              <w:rPr>
                <w:rFonts w:eastAsia="Times New Roman"/>
                <w:sz w:val="24"/>
                <w:szCs w:val="24"/>
              </w:rPr>
              <w:t xml:space="preserve"> </w:t>
            </w:r>
            <w:r w:rsidR="003740DE" w:rsidRPr="002A6B3D">
              <w:rPr>
                <w:sz w:val="24"/>
                <w:szCs w:val="24"/>
              </w:rPr>
              <w:t>(Teams)</w:t>
            </w:r>
          </w:p>
        </w:tc>
        <w:tc>
          <w:tcPr>
            <w:tcW w:w="2499" w:type="dxa"/>
          </w:tcPr>
          <w:p w14:paraId="263F7F76" w14:textId="77777777" w:rsidR="00497D38" w:rsidRPr="002A6B3D" w:rsidRDefault="00497D38" w:rsidP="00D03C3C">
            <w:pPr>
              <w:ind w:left="28"/>
              <w:rPr>
                <w:rFonts w:eastAsia="Times New Roman"/>
                <w:sz w:val="24"/>
                <w:szCs w:val="24"/>
              </w:rPr>
            </w:pPr>
            <w:r w:rsidRPr="002A6B3D">
              <w:rPr>
                <w:rFonts w:eastAsia="Times New Roman"/>
                <w:sz w:val="24"/>
                <w:szCs w:val="24"/>
              </w:rPr>
              <w:t>North East</w:t>
            </w:r>
          </w:p>
        </w:tc>
        <w:tc>
          <w:tcPr>
            <w:tcW w:w="757" w:type="dxa"/>
          </w:tcPr>
          <w:p w14:paraId="6D0991DB" w14:textId="77777777" w:rsidR="00497D38" w:rsidRPr="002A6B3D" w:rsidRDefault="00497D38" w:rsidP="00D03C3C">
            <w:pPr>
              <w:ind w:left="28"/>
              <w:rPr>
                <w:rFonts w:eastAsia="Times New Roman"/>
                <w:sz w:val="24"/>
                <w:szCs w:val="24"/>
              </w:rPr>
            </w:pPr>
            <w:r w:rsidRPr="002A6B3D">
              <w:rPr>
                <w:rFonts w:eastAsia="Times New Roman"/>
                <w:sz w:val="24"/>
                <w:szCs w:val="24"/>
              </w:rPr>
              <w:t>D314</w:t>
            </w:r>
          </w:p>
        </w:tc>
      </w:tr>
      <w:tr w:rsidR="00497D38" w:rsidRPr="002A6B3D" w14:paraId="04EAFD0E" w14:textId="77777777" w:rsidTr="00D03C3C">
        <w:trPr>
          <w:trHeight w:val="315"/>
        </w:trPr>
        <w:tc>
          <w:tcPr>
            <w:tcW w:w="3969" w:type="dxa"/>
            <w:noWrap/>
          </w:tcPr>
          <w:p w14:paraId="1E574AC9" w14:textId="77777777" w:rsidR="00497D38" w:rsidRPr="002A6B3D" w:rsidRDefault="00497D38" w:rsidP="00D03C3C">
            <w:pPr>
              <w:ind w:left="746"/>
              <w:rPr>
                <w:rFonts w:eastAsia="Times New Roman"/>
                <w:sz w:val="24"/>
                <w:szCs w:val="24"/>
              </w:rPr>
            </w:pPr>
            <w:r w:rsidRPr="002A6B3D">
              <w:rPr>
                <w:rFonts w:eastAsia="Times New Roman"/>
                <w:sz w:val="24"/>
                <w:szCs w:val="24"/>
              </w:rPr>
              <w:t>George Betke</w:t>
            </w:r>
          </w:p>
        </w:tc>
        <w:tc>
          <w:tcPr>
            <w:tcW w:w="2499" w:type="dxa"/>
          </w:tcPr>
          <w:p w14:paraId="15DCC80E" w14:textId="77777777" w:rsidR="00497D38" w:rsidRPr="002A6B3D" w:rsidRDefault="00497D38" w:rsidP="00D03C3C">
            <w:pPr>
              <w:ind w:left="28"/>
              <w:rPr>
                <w:rFonts w:eastAsia="Times New Roman"/>
                <w:sz w:val="24"/>
                <w:szCs w:val="24"/>
              </w:rPr>
            </w:pPr>
            <w:r w:rsidRPr="002A6B3D">
              <w:rPr>
                <w:rFonts w:eastAsia="Times New Roman"/>
                <w:sz w:val="24"/>
                <w:szCs w:val="24"/>
              </w:rPr>
              <w:t>Yorkshire</w:t>
            </w:r>
          </w:p>
        </w:tc>
        <w:tc>
          <w:tcPr>
            <w:tcW w:w="757" w:type="dxa"/>
          </w:tcPr>
          <w:p w14:paraId="51F37C0E" w14:textId="77777777" w:rsidR="00497D38" w:rsidRPr="002A6B3D" w:rsidRDefault="00497D38" w:rsidP="00D03C3C">
            <w:pPr>
              <w:ind w:left="28"/>
              <w:rPr>
                <w:rFonts w:eastAsia="Times New Roman"/>
                <w:sz w:val="24"/>
                <w:szCs w:val="24"/>
              </w:rPr>
            </w:pPr>
            <w:r w:rsidRPr="002A6B3D">
              <w:rPr>
                <w:rFonts w:eastAsia="Times New Roman"/>
                <w:sz w:val="24"/>
                <w:szCs w:val="24"/>
              </w:rPr>
              <w:t>D315</w:t>
            </w:r>
          </w:p>
        </w:tc>
      </w:tr>
      <w:tr w:rsidR="00497D38" w:rsidRPr="002A6B3D" w14:paraId="172AC0F7" w14:textId="77777777" w:rsidTr="00D03C3C">
        <w:trPr>
          <w:trHeight w:val="315"/>
        </w:trPr>
        <w:tc>
          <w:tcPr>
            <w:tcW w:w="3969" w:type="dxa"/>
            <w:noWrap/>
          </w:tcPr>
          <w:p w14:paraId="45FABF01" w14:textId="393EEBB9" w:rsidR="00497D38" w:rsidRPr="002A6B3D" w:rsidRDefault="00497D38" w:rsidP="00D03C3C">
            <w:pPr>
              <w:ind w:left="746"/>
              <w:rPr>
                <w:rFonts w:eastAsia="Times New Roman"/>
                <w:sz w:val="24"/>
                <w:szCs w:val="24"/>
              </w:rPr>
            </w:pPr>
            <w:r w:rsidRPr="002A6B3D">
              <w:rPr>
                <w:rFonts w:eastAsia="Times New Roman"/>
                <w:sz w:val="24"/>
                <w:szCs w:val="24"/>
              </w:rPr>
              <w:t>John Augoustis</w:t>
            </w:r>
            <w:r w:rsidR="003740DE">
              <w:rPr>
                <w:rFonts w:eastAsia="Times New Roman"/>
                <w:sz w:val="24"/>
                <w:szCs w:val="24"/>
              </w:rPr>
              <w:t xml:space="preserve"> </w:t>
            </w:r>
            <w:r w:rsidR="003740DE" w:rsidRPr="002A6B3D">
              <w:rPr>
                <w:sz w:val="24"/>
                <w:szCs w:val="24"/>
              </w:rPr>
              <w:t>(Teams)</w:t>
            </w:r>
          </w:p>
        </w:tc>
        <w:tc>
          <w:tcPr>
            <w:tcW w:w="2499" w:type="dxa"/>
          </w:tcPr>
          <w:p w14:paraId="3F7E56B1" w14:textId="77777777" w:rsidR="00497D38" w:rsidRPr="002A6B3D" w:rsidRDefault="00497D38" w:rsidP="00D03C3C">
            <w:pPr>
              <w:ind w:left="28"/>
              <w:rPr>
                <w:rFonts w:eastAsia="Times New Roman"/>
                <w:sz w:val="24"/>
                <w:szCs w:val="24"/>
              </w:rPr>
            </w:pPr>
            <w:r w:rsidRPr="002A6B3D">
              <w:rPr>
                <w:rFonts w:eastAsia="Times New Roman"/>
                <w:sz w:val="24"/>
                <w:szCs w:val="24"/>
              </w:rPr>
              <w:t>CMMDN</w:t>
            </w:r>
          </w:p>
        </w:tc>
        <w:tc>
          <w:tcPr>
            <w:tcW w:w="757" w:type="dxa"/>
          </w:tcPr>
          <w:p w14:paraId="6CD08928" w14:textId="77777777" w:rsidR="00497D38" w:rsidRPr="002A6B3D" w:rsidRDefault="00497D38" w:rsidP="00D03C3C">
            <w:pPr>
              <w:ind w:left="28"/>
              <w:rPr>
                <w:rFonts w:eastAsia="Times New Roman"/>
                <w:sz w:val="24"/>
                <w:szCs w:val="24"/>
              </w:rPr>
            </w:pPr>
            <w:r w:rsidRPr="002A6B3D">
              <w:rPr>
                <w:rFonts w:eastAsia="Times New Roman"/>
                <w:sz w:val="24"/>
                <w:szCs w:val="24"/>
              </w:rPr>
              <w:t>D316</w:t>
            </w:r>
          </w:p>
        </w:tc>
      </w:tr>
      <w:tr w:rsidR="00497D38" w:rsidRPr="002A6B3D" w14:paraId="45D83EEF" w14:textId="77777777" w:rsidTr="00D03C3C">
        <w:trPr>
          <w:trHeight w:val="315"/>
        </w:trPr>
        <w:tc>
          <w:tcPr>
            <w:tcW w:w="3969" w:type="dxa"/>
            <w:noWrap/>
            <w:hideMark/>
          </w:tcPr>
          <w:p w14:paraId="5E3979E7" w14:textId="1AAFD86E" w:rsidR="00497D38" w:rsidRPr="002A6B3D" w:rsidRDefault="00497D38" w:rsidP="00D03C3C">
            <w:pPr>
              <w:ind w:left="746"/>
              <w:rPr>
                <w:rFonts w:eastAsia="Times New Roman"/>
                <w:sz w:val="24"/>
                <w:szCs w:val="24"/>
              </w:rPr>
            </w:pPr>
            <w:r w:rsidRPr="002A6B3D">
              <w:rPr>
                <w:rFonts w:eastAsia="Times New Roman"/>
                <w:sz w:val="24"/>
                <w:szCs w:val="24"/>
              </w:rPr>
              <w:t>Stan Kordys</w:t>
            </w:r>
            <w:r w:rsidR="003740DE">
              <w:rPr>
                <w:rFonts w:eastAsia="Times New Roman"/>
                <w:sz w:val="24"/>
                <w:szCs w:val="24"/>
              </w:rPr>
              <w:t xml:space="preserve"> </w:t>
            </w:r>
            <w:r w:rsidR="003740DE" w:rsidRPr="002A6B3D">
              <w:rPr>
                <w:sz w:val="24"/>
                <w:szCs w:val="24"/>
              </w:rPr>
              <w:t>(Teams)</w:t>
            </w:r>
          </w:p>
        </w:tc>
        <w:tc>
          <w:tcPr>
            <w:tcW w:w="2499" w:type="dxa"/>
          </w:tcPr>
          <w:p w14:paraId="5E067945" w14:textId="77777777" w:rsidR="00497D38" w:rsidRPr="002A6B3D" w:rsidRDefault="00497D38" w:rsidP="00D03C3C">
            <w:pPr>
              <w:ind w:left="28"/>
              <w:rPr>
                <w:rFonts w:eastAsia="Times New Roman"/>
                <w:sz w:val="24"/>
                <w:szCs w:val="24"/>
              </w:rPr>
            </w:pPr>
            <w:r w:rsidRPr="002A6B3D">
              <w:rPr>
                <w:rFonts w:eastAsia="Times New Roman"/>
                <w:sz w:val="24"/>
                <w:szCs w:val="24"/>
              </w:rPr>
              <w:t>East Anglia</w:t>
            </w:r>
          </w:p>
        </w:tc>
        <w:tc>
          <w:tcPr>
            <w:tcW w:w="757" w:type="dxa"/>
          </w:tcPr>
          <w:p w14:paraId="39672A8D" w14:textId="77777777" w:rsidR="00497D38" w:rsidRPr="002A6B3D" w:rsidRDefault="00497D38" w:rsidP="00D03C3C">
            <w:pPr>
              <w:ind w:left="28"/>
              <w:rPr>
                <w:rFonts w:eastAsia="Times New Roman"/>
                <w:sz w:val="24"/>
                <w:szCs w:val="24"/>
              </w:rPr>
            </w:pPr>
            <w:r w:rsidRPr="002A6B3D">
              <w:rPr>
                <w:rFonts w:eastAsia="Times New Roman"/>
                <w:sz w:val="24"/>
                <w:szCs w:val="24"/>
              </w:rPr>
              <w:t>D317</w:t>
            </w:r>
          </w:p>
        </w:tc>
      </w:tr>
      <w:tr w:rsidR="00497D38" w:rsidRPr="002A6B3D" w14:paraId="5BD775C8" w14:textId="77777777" w:rsidTr="00D03C3C">
        <w:trPr>
          <w:trHeight w:val="315"/>
        </w:trPr>
        <w:tc>
          <w:tcPr>
            <w:tcW w:w="3969" w:type="dxa"/>
            <w:noWrap/>
          </w:tcPr>
          <w:p w14:paraId="145AE3BE" w14:textId="121733BB" w:rsidR="00497D38" w:rsidRPr="002A6B3D" w:rsidRDefault="00497D38" w:rsidP="00D03C3C">
            <w:pPr>
              <w:ind w:left="746"/>
              <w:rPr>
                <w:rFonts w:eastAsia="Times New Roman"/>
                <w:sz w:val="24"/>
                <w:szCs w:val="24"/>
              </w:rPr>
            </w:pPr>
            <w:r>
              <w:rPr>
                <w:rFonts w:eastAsia="Times New Roman"/>
                <w:sz w:val="24"/>
                <w:szCs w:val="24"/>
              </w:rPr>
              <w:t>Tom Smyth</w:t>
            </w:r>
          </w:p>
        </w:tc>
        <w:tc>
          <w:tcPr>
            <w:tcW w:w="2499" w:type="dxa"/>
          </w:tcPr>
          <w:p w14:paraId="7DDFB315" w14:textId="538206CF" w:rsidR="00497D38" w:rsidRPr="002A6B3D" w:rsidRDefault="00497D38" w:rsidP="00D03C3C">
            <w:pPr>
              <w:ind w:left="28"/>
              <w:rPr>
                <w:rFonts w:eastAsia="Times New Roman"/>
                <w:sz w:val="24"/>
                <w:szCs w:val="24"/>
              </w:rPr>
            </w:pPr>
            <w:r>
              <w:rPr>
                <w:rFonts w:eastAsia="Times New Roman"/>
                <w:sz w:val="24"/>
                <w:szCs w:val="24"/>
              </w:rPr>
              <w:t>East Midlands</w:t>
            </w:r>
          </w:p>
        </w:tc>
        <w:tc>
          <w:tcPr>
            <w:tcW w:w="757" w:type="dxa"/>
          </w:tcPr>
          <w:p w14:paraId="09E61C47" w14:textId="7B92B95D" w:rsidR="00497D38" w:rsidRPr="002A6B3D" w:rsidRDefault="00497D38" w:rsidP="00D03C3C">
            <w:pPr>
              <w:ind w:left="28"/>
              <w:rPr>
                <w:rFonts w:eastAsia="Times New Roman"/>
                <w:sz w:val="24"/>
                <w:szCs w:val="24"/>
              </w:rPr>
            </w:pPr>
            <w:r>
              <w:rPr>
                <w:rFonts w:eastAsia="Times New Roman"/>
                <w:sz w:val="24"/>
                <w:szCs w:val="24"/>
              </w:rPr>
              <w:t>D318</w:t>
            </w:r>
          </w:p>
        </w:tc>
      </w:tr>
      <w:tr w:rsidR="00497D38" w:rsidRPr="002A6B3D" w14:paraId="7624A10F" w14:textId="77777777" w:rsidTr="00D03C3C">
        <w:trPr>
          <w:trHeight w:val="315"/>
        </w:trPr>
        <w:tc>
          <w:tcPr>
            <w:tcW w:w="3969" w:type="dxa"/>
            <w:noWrap/>
          </w:tcPr>
          <w:p w14:paraId="13F33D41" w14:textId="490FC039" w:rsidR="00497D38" w:rsidRPr="002A6B3D" w:rsidRDefault="00497D38" w:rsidP="00D03C3C">
            <w:pPr>
              <w:ind w:left="746"/>
              <w:rPr>
                <w:rFonts w:eastAsia="Times New Roman"/>
                <w:sz w:val="24"/>
                <w:szCs w:val="24"/>
              </w:rPr>
            </w:pPr>
            <w:r w:rsidRPr="002A6B3D">
              <w:rPr>
                <w:rFonts w:eastAsia="Times New Roman"/>
                <w:sz w:val="24"/>
                <w:szCs w:val="24"/>
              </w:rPr>
              <w:t>Tim King</w:t>
            </w:r>
            <w:r w:rsidR="003740DE">
              <w:rPr>
                <w:rFonts w:eastAsia="Times New Roman"/>
                <w:sz w:val="24"/>
                <w:szCs w:val="24"/>
              </w:rPr>
              <w:t xml:space="preserve"> </w:t>
            </w:r>
            <w:r w:rsidR="003740DE" w:rsidRPr="002A6B3D">
              <w:rPr>
                <w:sz w:val="24"/>
                <w:szCs w:val="24"/>
              </w:rPr>
              <w:t>(Teams)</w:t>
            </w:r>
          </w:p>
        </w:tc>
        <w:tc>
          <w:tcPr>
            <w:tcW w:w="2499" w:type="dxa"/>
          </w:tcPr>
          <w:p w14:paraId="7581A5B3" w14:textId="77777777" w:rsidR="00497D38" w:rsidRPr="002A6B3D" w:rsidRDefault="00497D38" w:rsidP="00D03C3C">
            <w:pPr>
              <w:ind w:left="28"/>
              <w:rPr>
                <w:rFonts w:eastAsia="Times New Roman"/>
                <w:sz w:val="24"/>
                <w:szCs w:val="24"/>
              </w:rPr>
            </w:pPr>
            <w:r w:rsidRPr="002A6B3D">
              <w:rPr>
                <w:rFonts w:eastAsia="Times New Roman"/>
                <w:sz w:val="24"/>
                <w:szCs w:val="24"/>
              </w:rPr>
              <w:t>West Midlands</w:t>
            </w:r>
          </w:p>
        </w:tc>
        <w:tc>
          <w:tcPr>
            <w:tcW w:w="757" w:type="dxa"/>
          </w:tcPr>
          <w:p w14:paraId="09BEC1FC" w14:textId="77777777" w:rsidR="00497D38" w:rsidRPr="002A6B3D" w:rsidRDefault="00497D38" w:rsidP="00D03C3C">
            <w:pPr>
              <w:ind w:left="28"/>
              <w:rPr>
                <w:rFonts w:eastAsia="Times New Roman"/>
                <w:sz w:val="24"/>
                <w:szCs w:val="24"/>
              </w:rPr>
            </w:pPr>
            <w:r w:rsidRPr="002A6B3D">
              <w:rPr>
                <w:rFonts w:eastAsia="Times New Roman"/>
                <w:sz w:val="24"/>
                <w:szCs w:val="24"/>
              </w:rPr>
              <w:t>D319</w:t>
            </w:r>
          </w:p>
        </w:tc>
      </w:tr>
      <w:tr w:rsidR="00497D38" w:rsidRPr="002A6B3D" w14:paraId="60D4D3AC" w14:textId="77777777" w:rsidTr="00D03C3C">
        <w:trPr>
          <w:trHeight w:val="315"/>
        </w:trPr>
        <w:tc>
          <w:tcPr>
            <w:tcW w:w="3969" w:type="dxa"/>
            <w:noWrap/>
          </w:tcPr>
          <w:p w14:paraId="7643A559" w14:textId="77777777" w:rsidR="00497D38" w:rsidRPr="002A6B3D" w:rsidRDefault="00497D38" w:rsidP="00D03C3C">
            <w:pPr>
              <w:ind w:left="746"/>
              <w:rPr>
                <w:rFonts w:eastAsia="Times New Roman"/>
                <w:sz w:val="24"/>
                <w:szCs w:val="24"/>
              </w:rPr>
            </w:pPr>
            <w:r w:rsidRPr="002A6B3D">
              <w:rPr>
                <w:rFonts w:eastAsia="Times New Roman"/>
                <w:sz w:val="24"/>
                <w:szCs w:val="24"/>
              </w:rPr>
              <w:t>John Attree</w:t>
            </w:r>
          </w:p>
        </w:tc>
        <w:tc>
          <w:tcPr>
            <w:tcW w:w="2499" w:type="dxa"/>
          </w:tcPr>
          <w:p w14:paraId="1C2B2C90" w14:textId="77777777" w:rsidR="00497D38" w:rsidRPr="002A6B3D" w:rsidRDefault="00497D38" w:rsidP="00D03C3C">
            <w:pPr>
              <w:ind w:left="28"/>
              <w:rPr>
                <w:rFonts w:eastAsia="Times New Roman"/>
                <w:sz w:val="24"/>
                <w:szCs w:val="24"/>
              </w:rPr>
            </w:pPr>
            <w:r w:rsidRPr="002A6B3D">
              <w:rPr>
                <w:rFonts w:eastAsia="Times New Roman"/>
                <w:sz w:val="24"/>
                <w:szCs w:val="24"/>
              </w:rPr>
              <w:t>South West Midlands</w:t>
            </w:r>
          </w:p>
        </w:tc>
        <w:tc>
          <w:tcPr>
            <w:tcW w:w="757" w:type="dxa"/>
          </w:tcPr>
          <w:p w14:paraId="3F595313" w14:textId="77777777" w:rsidR="00497D38" w:rsidRPr="002A6B3D" w:rsidRDefault="00497D38" w:rsidP="00D03C3C">
            <w:pPr>
              <w:ind w:left="28"/>
              <w:rPr>
                <w:rFonts w:eastAsia="Times New Roman"/>
                <w:sz w:val="24"/>
                <w:szCs w:val="24"/>
              </w:rPr>
            </w:pPr>
            <w:r w:rsidRPr="002A6B3D">
              <w:rPr>
                <w:rFonts w:eastAsia="Times New Roman"/>
                <w:sz w:val="24"/>
                <w:szCs w:val="24"/>
              </w:rPr>
              <w:t>D320</w:t>
            </w:r>
          </w:p>
        </w:tc>
      </w:tr>
      <w:tr w:rsidR="0029606F" w:rsidRPr="002A6B3D" w14:paraId="5B28A77A" w14:textId="77777777" w:rsidTr="00D03C3C">
        <w:trPr>
          <w:trHeight w:val="315"/>
        </w:trPr>
        <w:tc>
          <w:tcPr>
            <w:tcW w:w="3969" w:type="dxa"/>
            <w:noWrap/>
          </w:tcPr>
          <w:p w14:paraId="5FE68A7A" w14:textId="38714175" w:rsidR="0029606F" w:rsidRPr="002A6B3D" w:rsidRDefault="0029606F" w:rsidP="00D03C3C">
            <w:pPr>
              <w:ind w:left="746"/>
              <w:rPr>
                <w:rFonts w:eastAsia="Times New Roman"/>
                <w:sz w:val="24"/>
                <w:szCs w:val="24"/>
              </w:rPr>
            </w:pPr>
            <w:r>
              <w:rPr>
                <w:rFonts w:eastAsia="Times New Roman"/>
                <w:sz w:val="24"/>
                <w:szCs w:val="24"/>
              </w:rPr>
              <w:t>Suresh Tewari</w:t>
            </w:r>
          </w:p>
        </w:tc>
        <w:tc>
          <w:tcPr>
            <w:tcW w:w="2499" w:type="dxa"/>
          </w:tcPr>
          <w:p w14:paraId="2A5B50E6" w14:textId="308AB8FE" w:rsidR="0029606F" w:rsidRPr="002A6B3D" w:rsidRDefault="0029606F" w:rsidP="00D03C3C">
            <w:pPr>
              <w:ind w:left="28"/>
              <w:rPr>
                <w:rFonts w:eastAsia="Times New Roman"/>
                <w:sz w:val="24"/>
                <w:szCs w:val="24"/>
              </w:rPr>
            </w:pPr>
            <w:r>
              <w:rPr>
                <w:rFonts w:eastAsia="Times New Roman"/>
                <w:sz w:val="24"/>
                <w:szCs w:val="24"/>
              </w:rPr>
              <w:t>Central Southern</w:t>
            </w:r>
          </w:p>
        </w:tc>
        <w:tc>
          <w:tcPr>
            <w:tcW w:w="757" w:type="dxa"/>
          </w:tcPr>
          <w:p w14:paraId="0C3B5496" w14:textId="3ECD4403" w:rsidR="0029606F" w:rsidRPr="002A6B3D" w:rsidRDefault="0029606F" w:rsidP="00D03C3C">
            <w:pPr>
              <w:ind w:left="28"/>
              <w:rPr>
                <w:rFonts w:eastAsia="Times New Roman"/>
                <w:sz w:val="24"/>
                <w:szCs w:val="24"/>
              </w:rPr>
            </w:pPr>
            <w:r>
              <w:rPr>
                <w:rFonts w:eastAsia="Times New Roman"/>
                <w:sz w:val="24"/>
                <w:szCs w:val="24"/>
              </w:rPr>
              <w:t>D321</w:t>
            </w:r>
          </w:p>
        </w:tc>
      </w:tr>
      <w:tr w:rsidR="00497D38" w:rsidRPr="002A6B3D" w14:paraId="1F915FEE" w14:textId="77777777" w:rsidTr="00D03C3C">
        <w:trPr>
          <w:trHeight w:val="315"/>
        </w:trPr>
        <w:tc>
          <w:tcPr>
            <w:tcW w:w="3969" w:type="dxa"/>
            <w:noWrap/>
            <w:hideMark/>
          </w:tcPr>
          <w:p w14:paraId="5FC94A2B" w14:textId="0D4F8AB5" w:rsidR="00497D38" w:rsidRPr="002A6B3D" w:rsidRDefault="00497D38" w:rsidP="00D03C3C">
            <w:pPr>
              <w:ind w:left="746"/>
              <w:rPr>
                <w:rFonts w:eastAsia="Times New Roman"/>
                <w:sz w:val="24"/>
                <w:szCs w:val="24"/>
              </w:rPr>
            </w:pPr>
            <w:r w:rsidRPr="002A6B3D">
              <w:rPr>
                <w:rFonts w:eastAsia="Times New Roman"/>
                <w:sz w:val="24"/>
                <w:szCs w:val="24"/>
              </w:rPr>
              <w:t>Ireen Goulding</w:t>
            </w:r>
            <w:r w:rsidR="003740DE">
              <w:rPr>
                <w:rFonts w:eastAsia="Times New Roman"/>
                <w:sz w:val="24"/>
                <w:szCs w:val="24"/>
              </w:rPr>
              <w:t xml:space="preserve"> </w:t>
            </w:r>
            <w:r w:rsidR="003740DE" w:rsidRPr="002A6B3D">
              <w:rPr>
                <w:sz w:val="24"/>
                <w:szCs w:val="24"/>
              </w:rPr>
              <w:t>(Teams)</w:t>
            </w:r>
          </w:p>
        </w:tc>
        <w:tc>
          <w:tcPr>
            <w:tcW w:w="2499" w:type="dxa"/>
          </w:tcPr>
          <w:p w14:paraId="482F47E9" w14:textId="77777777" w:rsidR="00497D38" w:rsidRPr="002A6B3D" w:rsidRDefault="00497D38" w:rsidP="00D03C3C">
            <w:pPr>
              <w:ind w:left="28"/>
              <w:rPr>
                <w:rFonts w:eastAsia="Times New Roman"/>
                <w:sz w:val="24"/>
                <w:szCs w:val="24"/>
              </w:rPr>
            </w:pPr>
            <w:r w:rsidRPr="002A6B3D">
              <w:rPr>
                <w:rFonts w:eastAsia="Times New Roman"/>
                <w:sz w:val="24"/>
                <w:szCs w:val="24"/>
              </w:rPr>
              <w:t>London Central</w:t>
            </w:r>
          </w:p>
        </w:tc>
        <w:tc>
          <w:tcPr>
            <w:tcW w:w="757" w:type="dxa"/>
          </w:tcPr>
          <w:p w14:paraId="58E68BE3" w14:textId="77777777" w:rsidR="00497D38" w:rsidRPr="002A6B3D" w:rsidRDefault="00497D38" w:rsidP="00D03C3C">
            <w:pPr>
              <w:ind w:left="28"/>
              <w:rPr>
                <w:rFonts w:eastAsia="Times New Roman"/>
                <w:sz w:val="24"/>
                <w:szCs w:val="24"/>
              </w:rPr>
            </w:pPr>
            <w:r w:rsidRPr="002A6B3D">
              <w:rPr>
                <w:rFonts w:eastAsia="Times New Roman"/>
                <w:sz w:val="24"/>
                <w:szCs w:val="24"/>
              </w:rPr>
              <w:t>D323</w:t>
            </w:r>
          </w:p>
        </w:tc>
      </w:tr>
      <w:tr w:rsidR="00497D38" w:rsidRPr="002A6B3D" w14:paraId="6B494F4A" w14:textId="77777777" w:rsidTr="00D03C3C">
        <w:trPr>
          <w:trHeight w:val="315"/>
        </w:trPr>
        <w:tc>
          <w:tcPr>
            <w:tcW w:w="3969" w:type="dxa"/>
            <w:noWrap/>
          </w:tcPr>
          <w:p w14:paraId="2719E67C" w14:textId="02F53A42" w:rsidR="00497D38" w:rsidRPr="002A6B3D" w:rsidRDefault="00497D38" w:rsidP="00D03C3C">
            <w:pPr>
              <w:ind w:left="746"/>
              <w:rPr>
                <w:rFonts w:eastAsia="Times New Roman"/>
                <w:sz w:val="24"/>
                <w:szCs w:val="24"/>
              </w:rPr>
            </w:pPr>
            <w:r w:rsidRPr="002A6B3D">
              <w:rPr>
                <w:rFonts w:eastAsia="Times New Roman"/>
                <w:sz w:val="24"/>
                <w:szCs w:val="24"/>
              </w:rPr>
              <w:t xml:space="preserve">Arthur </w:t>
            </w:r>
            <w:proofErr w:type="spellStart"/>
            <w:r w:rsidRPr="002A6B3D">
              <w:rPr>
                <w:rFonts w:eastAsia="Times New Roman"/>
                <w:sz w:val="24"/>
                <w:szCs w:val="24"/>
              </w:rPr>
              <w:t>Bavister</w:t>
            </w:r>
            <w:proofErr w:type="spellEnd"/>
            <w:r w:rsidR="003740DE">
              <w:rPr>
                <w:rFonts w:eastAsia="Times New Roman"/>
                <w:sz w:val="24"/>
                <w:szCs w:val="24"/>
              </w:rPr>
              <w:t xml:space="preserve"> </w:t>
            </w:r>
            <w:r w:rsidR="003740DE" w:rsidRPr="002A6B3D">
              <w:rPr>
                <w:sz w:val="24"/>
                <w:szCs w:val="24"/>
              </w:rPr>
              <w:t>(Teams)</w:t>
            </w:r>
          </w:p>
        </w:tc>
        <w:tc>
          <w:tcPr>
            <w:tcW w:w="2499" w:type="dxa"/>
          </w:tcPr>
          <w:p w14:paraId="27ABDF4B" w14:textId="77777777" w:rsidR="00497D38" w:rsidRPr="002A6B3D" w:rsidRDefault="00497D38" w:rsidP="00D03C3C">
            <w:pPr>
              <w:ind w:left="28"/>
              <w:rPr>
                <w:rFonts w:eastAsia="Times New Roman"/>
                <w:sz w:val="24"/>
                <w:szCs w:val="24"/>
              </w:rPr>
            </w:pPr>
            <w:r w:rsidRPr="002A6B3D">
              <w:rPr>
                <w:rFonts w:eastAsia="Times New Roman"/>
                <w:sz w:val="24"/>
                <w:szCs w:val="24"/>
              </w:rPr>
              <w:t>Thames Valley</w:t>
            </w:r>
          </w:p>
        </w:tc>
        <w:tc>
          <w:tcPr>
            <w:tcW w:w="757" w:type="dxa"/>
          </w:tcPr>
          <w:p w14:paraId="07A1F539" w14:textId="77777777" w:rsidR="00497D38" w:rsidRPr="002A6B3D" w:rsidRDefault="00497D38" w:rsidP="00D03C3C">
            <w:pPr>
              <w:ind w:left="28"/>
              <w:rPr>
                <w:rFonts w:eastAsia="Times New Roman"/>
                <w:sz w:val="24"/>
                <w:szCs w:val="24"/>
              </w:rPr>
            </w:pPr>
            <w:r w:rsidRPr="002A6B3D">
              <w:rPr>
                <w:rFonts w:eastAsia="Times New Roman"/>
                <w:sz w:val="24"/>
                <w:szCs w:val="24"/>
              </w:rPr>
              <w:t>D324</w:t>
            </w:r>
          </w:p>
        </w:tc>
      </w:tr>
      <w:tr w:rsidR="0029606F" w:rsidRPr="002A6B3D" w14:paraId="66ACA64B" w14:textId="77777777" w:rsidTr="00D03C3C">
        <w:trPr>
          <w:trHeight w:val="315"/>
        </w:trPr>
        <w:tc>
          <w:tcPr>
            <w:tcW w:w="3969" w:type="dxa"/>
            <w:noWrap/>
          </w:tcPr>
          <w:p w14:paraId="39C039FC" w14:textId="6E8FF60A" w:rsidR="0029606F" w:rsidRPr="002A6B3D" w:rsidRDefault="0029606F" w:rsidP="00D03C3C">
            <w:pPr>
              <w:ind w:left="746"/>
              <w:rPr>
                <w:rFonts w:eastAsia="Times New Roman"/>
                <w:sz w:val="24"/>
                <w:szCs w:val="24"/>
              </w:rPr>
            </w:pPr>
            <w:r>
              <w:rPr>
                <w:rFonts w:eastAsia="Times New Roman"/>
                <w:sz w:val="24"/>
                <w:szCs w:val="24"/>
              </w:rPr>
              <w:t>Bryan Puxley</w:t>
            </w:r>
            <w:r w:rsidR="003740DE">
              <w:rPr>
                <w:rFonts w:eastAsia="Times New Roman"/>
                <w:sz w:val="24"/>
                <w:szCs w:val="24"/>
              </w:rPr>
              <w:t xml:space="preserve"> </w:t>
            </w:r>
            <w:r w:rsidR="003740DE" w:rsidRPr="002A6B3D">
              <w:rPr>
                <w:sz w:val="24"/>
                <w:szCs w:val="24"/>
              </w:rPr>
              <w:t>(Teams)</w:t>
            </w:r>
          </w:p>
        </w:tc>
        <w:tc>
          <w:tcPr>
            <w:tcW w:w="2499" w:type="dxa"/>
          </w:tcPr>
          <w:p w14:paraId="1E7D3BFC" w14:textId="7D28C2B8" w:rsidR="0029606F" w:rsidRPr="002A6B3D" w:rsidRDefault="0029606F" w:rsidP="00D03C3C">
            <w:pPr>
              <w:ind w:left="28"/>
              <w:rPr>
                <w:rFonts w:eastAsia="Times New Roman"/>
                <w:sz w:val="24"/>
                <w:szCs w:val="24"/>
              </w:rPr>
            </w:pPr>
            <w:r>
              <w:rPr>
                <w:rFonts w:eastAsia="Times New Roman"/>
                <w:sz w:val="24"/>
                <w:szCs w:val="24"/>
              </w:rPr>
              <w:t>South East England</w:t>
            </w:r>
          </w:p>
        </w:tc>
        <w:tc>
          <w:tcPr>
            <w:tcW w:w="757" w:type="dxa"/>
          </w:tcPr>
          <w:p w14:paraId="4572F84E" w14:textId="322670D4" w:rsidR="0029606F" w:rsidRPr="002A6B3D" w:rsidRDefault="0029606F" w:rsidP="00D03C3C">
            <w:pPr>
              <w:ind w:left="28"/>
              <w:rPr>
                <w:rFonts w:eastAsia="Times New Roman"/>
                <w:sz w:val="24"/>
                <w:szCs w:val="24"/>
              </w:rPr>
            </w:pPr>
            <w:r>
              <w:rPr>
                <w:rFonts w:eastAsia="Times New Roman"/>
                <w:sz w:val="24"/>
                <w:szCs w:val="24"/>
              </w:rPr>
              <w:t>D325</w:t>
            </w:r>
          </w:p>
        </w:tc>
      </w:tr>
      <w:tr w:rsidR="00497D38" w:rsidRPr="002A6B3D" w14:paraId="144AF72B" w14:textId="77777777" w:rsidTr="00D03C3C">
        <w:trPr>
          <w:trHeight w:val="315"/>
        </w:trPr>
        <w:tc>
          <w:tcPr>
            <w:tcW w:w="3969" w:type="dxa"/>
            <w:noWrap/>
          </w:tcPr>
          <w:p w14:paraId="7673C3F0" w14:textId="74ABC16C" w:rsidR="00497D38" w:rsidRPr="002A6B3D" w:rsidRDefault="00497D38" w:rsidP="00D03C3C">
            <w:pPr>
              <w:ind w:left="746"/>
              <w:rPr>
                <w:rFonts w:eastAsia="Times New Roman"/>
                <w:sz w:val="24"/>
                <w:szCs w:val="24"/>
              </w:rPr>
            </w:pPr>
            <w:r w:rsidRPr="002A6B3D">
              <w:rPr>
                <w:rFonts w:eastAsia="Times New Roman"/>
                <w:sz w:val="24"/>
                <w:szCs w:val="24"/>
              </w:rPr>
              <w:t>Julian Hayhurst</w:t>
            </w:r>
            <w:r w:rsidR="003740DE">
              <w:rPr>
                <w:rFonts w:eastAsia="Times New Roman"/>
                <w:sz w:val="24"/>
                <w:szCs w:val="24"/>
              </w:rPr>
              <w:t xml:space="preserve"> </w:t>
            </w:r>
            <w:r w:rsidR="003740DE" w:rsidRPr="002A6B3D">
              <w:rPr>
                <w:sz w:val="24"/>
                <w:szCs w:val="24"/>
              </w:rPr>
              <w:t>(Teams)</w:t>
            </w:r>
          </w:p>
        </w:tc>
        <w:tc>
          <w:tcPr>
            <w:tcW w:w="2499" w:type="dxa"/>
          </w:tcPr>
          <w:p w14:paraId="5230CA58" w14:textId="77777777" w:rsidR="00497D38" w:rsidRPr="002A6B3D" w:rsidRDefault="00497D38" w:rsidP="00D03C3C">
            <w:pPr>
              <w:ind w:left="28"/>
              <w:rPr>
                <w:rFonts w:eastAsia="Times New Roman"/>
                <w:sz w:val="24"/>
                <w:szCs w:val="24"/>
              </w:rPr>
            </w:pPr>
            <w:r w:rsidRPr="002A6B3D">
              <w:rPr>
                <w:rFonts w:eastAsia="Times New Roman"/>
                <w:sz w:val="24"/>
                <w:szCs w:val="24"/>
              </w:rPr>
              <w:t>Avon Valley</w:t>
            </w:r>
          </w:p>
        </w:tc>
        <w:tc>
          <w:tcPr>
            <w:tcW w:w="757" w:type="dxa"/>
          </w:tcPr>
          <w:p w14:paraId="34CF6B0F" w14:textId="77777777" w:rsidR="00497D38" w:rsidRPr="002A6B3D" w:rsidRDefault="00497D38" w:rsidP="00D03C3C">
            <w:pPr>
              <w:ind w:left="28"/>
              <w:rPr>
                <w:rFonts w:eastAsia="Times New Roman"/>
                <w:sz w:val="24"/>
                <w:szCs w:val="24"/>
              </w:rPr>
            </w:pPr>
            <w:r w:rsidRPr="002A6B3D">
              <w:rPr>
                <w:rFonts w:eastAsia="Times New Roman"/>
                <w:sz w:val="24"/>
                <w:szCs w:val="24"/>
              </w:rPr>
              <w:t>D326</w:t>
            </w:r>
          </w:p>
        </w:tc>
      </w:tr>
      <w:tr w:rsidR="00497D38" w:rsidRPr="002A6B3D" w14:paraId="16422A94" w14:textId="77777777" w:rsidTr="00D03C3C">
        <w:trPr>
          <w:trHeight w:val="315"/>
        </w:trPr>
        <w:tc>
          <w:tcPr>
            <w:tcW w:w="3969" w:type="dxa"/>
            <w:noWrap/>
          </w:tcPr>
          <w:p w14:paraId="1AF8E27F" w14:textId="77777777" w:rsidR="00497D38" w:rsidRPr="002A6B3D" w:rsidRDefault="00497D38" w:rsidP="00D03C3C">
            <w:pPr>
              <w:ind w:left="746"/>
              <w:rPr>
                <w:rFonts w:eastAsia="Times New Roman"/>
                <w:sz w:val="24"/>
                <w:szCs w:val="24"/>
              </w:rPr>
            </w:pPr>
            <w:r w:rsidRPr="002A6B3D">
              <w:rPr>
                <w:rFonts w:eastAsia="Times New Roman"/>
                <w:sz w:val="24"/>
                <w:szCs w:val="24"/>
              </w:rPr>
              <w:t>Mike Moriarty</w:t>
            </w:r>
          </w:p>
        </w:tc>
        <w:tc>
          <w:tcPr>
            <w:tcW w:w="2499" w:type="dxa"/>
          </w:tcPr>
          <w:p w14:paraId="5915EC9D" w14:textId="77777777" w:rsidR="00497D38" w:rsidRPr="002A6B3D" w:rsidRDefault="00497D38" w:rsidP="00D03C3C">
            <w:pPr>
              <w:ind w:left="28"/>
              <w:rPr>
                <w:rFonts w:eastAsia="Times New Roman"/>
                <w:sz w:val="24"/>
                <w:szCs w:val="24"/>
              </w:rPr>
            </w:pPr>
            <w:r w:rsidRPr="002A6B3D">
              <w:rPr>
                <w:rFonts w:eastAsia="Times New Roman"/>
                <w:sz w:val="24"/>
                <w:szCs w:val="24"/>
              </w:rPr>
              <w:t>Southern</w:t>
            </w:r>
          </w:p>
        </w:tc>
        <w:tc>
          <w:tcPr>
            <w:tcW w:w="757" w:type="dxa"/>
          </w:tcPr>
          <w:p w14:paraId="39233201" w14:textId="77777777" w:rsidR="00497D38" w:rsidRPr="002A6B3D" w:rsidRDefault="00497D38" w:rsidP="00D03C3C">
            <w:pPr>
              <w:ind w:left="28"/>
              <w:rPr>
                <w:rFonts w:eastAsia="Times New Roman"/>
                <w:sz w:val="24"/>
                <w:szCs w:val="24"/>
              </w:rPr>
            </w:pPr>
            <w:r w:rsidRPr="002A6B3D">
              <w:rPr>
                <w:rFonts w:eastAsia="Times New Roman"/>
                <w:sz w:val="24"/>
                <w:szCs w:val="24"/>
              </w:rPr>
              <w:t>D327</w:t>
            </w:r>
          </w:p>
        </w:tc>
      </w:tr>
      <w:tr w:rsidR="0029606F" w:rsidRPr="002A6B3D" w14:paraId="649EB276" w14:textId="77777777" w:rsidTr="00D03C3C">
        <w:trPr>
          <w:trHeight w:val="315"/>
        </w:trPr>
        <w:tc>
          <w:tcPr>
            <w:tcW w:w="3969" w:type="dxa"/>
            <w:noWrap/>
          </w:tcPr>
          <w:p w14:paraId="686EBFD9" w14:textId="2E906D2C" w:rsidR="0029606F" w:rsidRPr="002A6B3D" w:rsidRDefault="0029606F" w:rsidP="00D03C3C">
            <w:pPr>
              <w:ind w:left="746"/>
              <w:rPr>
                <w:rFonts w:eastAsia="Times New Roman"/>
                <w:sz w:val="24"/>
                <w:szCs w:val="24"/>
              </w:rPr>
            </w:pPr>
            <w:r>
              <w:rPr>
                <w:rFonts w:eastAsia="Times New Roman"/>
                <w:sz w:val="24"/>
                <w:szCs w:val="24"/>
              </w:rPr>
              <w:t>Paul Danneau</w:t>
            </w:r>
          </w:p>
        </w:tc>
        <w:tc>
          <w:tcPr>
            <w:tcW w:w="2499" w:type="dxa"/>
          </w:tcPr>
          <w:p w14:paraId="7BC2D3CD" w14:textId="1C8CA28E" w:rsidR="0029606F" w:rsidRPr="002A6B3D" w:rsidRDefault="0029606F" w:rsidP="00D03C3C">
            <w:pPr>
              <w:ind w:left="28"/>
              <w:rPr>
                <w:rFonts w:eastAsia="Times New Roman"/>
                <w:sz w:val="24"/>
                <w:szCs w:val="24"/>
              </w:rPr>
            </w:pPr>
            <w:r>
              <w:rPr>
                <w:rFonts w:eastAsia="Times New Roman"/>
                <w:sz w:val="24"/>
                <w:szCs w:val="24"/>
              </w:rPr>
              <w:t>South West</w:t>
            </w:r>
          </w:p>
        </w:tc>
        <w:tc>
          <w:tcPr>
            <w:tcW w:w="757" w:type="dxa"/>
          </w:tcPr>
          <w:p w14:paraId="7C4455DB" w14:textId="6C36EF79" w:rsidR="0029606F" w:rsidRPr="002A6B3D" w:rsidRDefault="0029606F" w:rsidP="00D03C3C">
            <w:pPr>
              <w:ind w:left="28"/>
              <w:rPr>
                <w:rFonts w:eastAsia="Times New Roman"/>
                <w:sz w:val="24"/>
                <w:szCs w:val="24"/>
              </w:rPr>
            </w:pPr>
            <w:r>
              <w:rPr>
                <w:rFonts w:eastAsia="Times New Roman"/>
                <w:sz w:val="24"/>
                <w:szCs w:val="24"/>
              </w:rPr>
              <w:t>D328</w:t>
            </w:r>
          </w:p>
        </w:tc>
      </w:tr>
      <w:tr w:rsidR="00497D38" w:rsidRPr="002A6B3D" w14:paraId="4CF7E3FF" w14:textId="77777777" w:rsidTr="00D03C3C">
        <w:trPr>
          <w:trHeight w:val="315"/>
        </w:trPr>
        <w:tc>
          <w:tcPr>
            <w:tcW w:w="3969" w:type="dxa"/>
            <w:noWrap/>
          </w:tcPr>
          <w:p w14:paraId="03683DEB" w14:textId="77777777" w:rsidR="00497D38" w:rsidRPr="002A6B3D" w:rsidRDefault="00497D38" w:rsidP="00D03C3C">
            <w:pPr>
              <w:ind w:left="37"/>
              <w:rPr>
                <w:rFonts w:eastAsia="Times New Roman"/>
                <w:sz w:val="24"/>
                <w:szCs w:val="24"/>
              </w:rPr>
            </w:pPr>
            <w:proofErr w:type="gramStart"/>
            <w:r w:rsidRPr="002A6B3D">
              <w:rPr>
                <w:rFonts w:eastAsia="Times New Roman"/>
                <w:sz w:val="24"/>
                <w:szCs w:val="24"/>
              </w:rPr>
              <w:t>Also</w:t>
            </w:r>
            <w:proofErr w:type="gramEnd"/>
            <w:r w:rsidRPr="002A6B3D">
              <w:rPr>
                <w:rFonts w:eastAsia="Times New Roman"/>
                <w:sz w:val="24"/>
                <w:szCs w:val="24"/>
              </w:rPr>
              <w:t xml:space="preserve"> in attendance;</w:t>
            </w:r>
          </w:p>
        </w:tc>
        <w:tc>
          <w:tcPr>
            <w:tcW w:w="2499" w:type="dxa"/>
          </w:tcPr>
          <w:p w14:paraId="511C2528" w14:textId="77777777" w:rsidR="00497D38" w:rsidRPr="002A6B3D" w:rsidRDefault="00497D38" w:rsidP="00D03C3C">
            <w:pPr>
              <w:ind w:left="28"/>
              <w:rPr>
                <w:rFonts w:eastAsia="Times New Roman"/>
                <w:sz w:val="24"/>
                <w:szCs w:val="24"/>
              </w:rPr>
            </w:pPr>
          </w:p>
        </w:tc>
        <w:tc>
          <w:tcPr>
            <w:tcW w:w="757" w:type="dxa"/>
          </w:tcPr>
          <w:p w14:paraId="3FCA3FA1" w14:textId="77777777" w:rsidR="00497D38" w:rsidRPr="002A6B3D" w:rsidRDefault="00497D38" w:rsidP="00D03C3C">
            <w:pPr>
              <w:ind w:left="28"/>
              <w:rPr>
                <w:rFonts w:eastAsia="Times New Roman"/>
                <w:sz w:val="24"/>
                <w:szCs w:val="24"/>
              </w:rPr>
            </w:pPr>
          </w:p>
        </w:tc>
      </w:tr>
      <w:tr w:rsidR="00497D38" w:rsidRPr="002A6B3D" w14:paraId="3327AC1E" w14:textId="77777777" w:rsidTr="00D03C3C">
        <w:trPr>
          <w:trHeight w:val="315"/>
        </w:trPr>
        <w:tc>
          <w:tcPr>
            <w:tcW w:w="3969" w:type="dxa"/>
            <w:noWrap/>
          </w:tcPr>
          <w:p w14:paraId="5CF285AD" w14:textId="77777777" w:rsidR="00497D38" w:rsidRPr="002A6B3D" w:rsidRDefault="00497D38" w:rsidP="00D03C3C">
            <w:pPr>
              <w:ind w:left="746"/>
              <w:rPr>
                <w:rFonts w:eastAsia="Times New Roman"/>
                <w:sz w:val="24"/>
                <w:szCs w:val="24"/>
              </w:rPr>
            </w:pPr>
            <w:r w:rsidRPr="002A6B3D">
              <w:rPr>
                <w:rFonts w:eastAsia="Times New Roman"/>
                <w:sz w:val="24"/>
                <w:szCs w:val="24"/>
              </w:rPr>
              <w:t>Mike Macdonald</w:t>
            </w:r>
          </w:p>
        </w:tc>
        <w:tc>
          <w:tcPr>
            <w:tcW w:w="2499" w:type="dxa"/>
          </w:tcPr>
          <w:p w14:paraId="5EFF2818" w14:textId="77777777" w:rsidR="00497D38" w:rsidRPr="002A6B3D" w:rsidRDefault="00497D38" w:rsidP="00D03C3C">
            <w:pPr>
              <w:ind w:left="28"/>
              <w:rPr>
                <w:rFonts w:eastAsia="Times New Roman"/>
                <w:sz w:val="24"/>
                <w:szCs w:val="24"/>
              </w:rPr>
            </w:pPr>
            <w:r w:rsidRPr="002A6B3D">
              <w:rPr>
                <w:rFonts w:eastAsia="Times New Roman"/>
                <w:sz w:val="24"/>
                <w:szCs w:val="24"/>
              </w:rPr>
              <w:t>Group Secretary</w:t>
            </w:r>
          </w:p>
        </w:tc>
        <w:tc>
          <w:tcPr>
            <w:tcW w:w="757" w:type="dxa"/>
          </w:tcPr>
          <w:p w14:paraId="7DB21049" w14:textId="77777777" w:rsidR="00497D38" w:rsidRPr="002A6B3D" w:rsidRDefault="00497D38" w:rsidP="00D03C3C">
            <w:pPr>
              <w:ind w:left="28"/>
              <w:rPr>
                <w:rFonts w:eastAsia="Times New Roman"/>
                <w:sz w:val="24"/>
                <w:szCs w:val="24"/>
              </w:rPr>
            </w:pPr>
          </w:p>
        </w:tc>
      </w:tr>
      <w:tr w:rsidR="00497D38" w:rsidRPr="002A6B3D" w14:paraId="0F2BBA43" w14:textId="77777777" w:rsidTr="00D03C3C">
        <w:trPr>
          <w:trHeight w:val="315"/>
        </w:trPr>
        <w:tc>
          <w:tcPr>
            <w:tcW w:w="3969" w:type="dxa"/>
            <w:noWrap/>
          </w:tcPr>
          <w:p w14:paraId="1402CE72" w14:textId="77777777" w:rsidR="00497D38" w:rsidRPr="002A6B3D" w:rsidRDefault="00497D38" w:rsidP="00D03C3C">
            <w:pPr>
              <w:pStyle w:val="ListParagraph"/>
              <w:ind w:left="746"/>
              <w:rPr>
                <w:rFonts w:ascii="Arial" w:eastAsia="Times New Roman" w:hAnsi="Arial" w:cs="Arial"/>
              </w:rPr>
            </w:pPr>
            <w:r w:rsidRPr="002A6B3D">
              <w:rPr>
                <w:rFonts w:ascii="Arial" w:eastAsia="Times New Roman" w:hAnsi="Arial" w:cs="Arial"/>
              </w:rPr>
              <w:t>Jayne Clark</w:t>
            </w:r>
          </w:p>
        </w:tc>
        <w:tc>
          <w:tcPr>
            <w:tcW w:w="2499" w:type="dxa"/>
          </w:tcPr>
          <w:p w14:paraId="4AB6B332" w14:textId="77777777" w:rsidR="00497D38" w:rsidRPr="002A6B3D" w:rsidRDefault="00497D38" w:rsidP="00D03C3C">
            <w:pPr>
              <w:ind w:left="28"/>
              <w:rPr>
                <w:rFonts w:eastAsia="Times New Roman"/>
                <w:sz w:val="24"/>
                <w:szCs w:val="24"/>
              </w:rPr>
            </w:pPr>
            <w:r w:rsidRPr="002A6B3D">
              <w:rPr>
                <w:rFonts w:eastAsia="Times New Roman"/>
                <w:sz w:val="24"/>
                <w:szCs w:val="24"/>
              </w:rPr>
              <w:t>Admin Support</w:t>
            </w:r>
          </w:p>
        </w:tc>
        <w:tc>
          <w:tcPr>
            <w:tcW w:w="757" w:type="dxa"/>
          </w:tcPr>
          <w:p w14:paraId="5E055F73" w14:textId="77777777" w:rsidR="00497D38" w:rsidRPr="002A6B3D" w:rsidRDefault="00497D38" w:rsidP="00D03C3C">
            <w:pPr>
              <w:ind w:left="28"/>
              <w:rPr>
                <w:rFonts w:eastAsia="Times New Roman"/>
                <w:sz w:val="24"/>
                <w:szCs w:val="24"/>
              </w:rPr>
            </w:pPr>
          </w:p>
        </w:tc>
      </w:tr>
    </w:tbl>
    <w:p w14:paraId="4C571276" w14:textId="77777777" w:rsidR="003740DE" w:rsidRDefault="003740DE" w:rsidP="00497D38">
      <w:pPr>
        <w:pStyle w:val="ListParagraph"/>
        <w:ind w:left="0"/>
        <w:jc w:val="both"/>
        <w:rPr>
          <w:rFonts w:ascii="Arial" w:eastAsia="Times New Roman" w:hAnsi="Arial" w:cs="Arial"/>
        </w:rPr>
      </w:pPr>
    </w:p>
    <w:p w14:paraId="53658EAE" w14:textId="342D63B6" w:rsidR="00497D38" w:rsidRDefault="00CE038A" w:rsidP="00497D38">
      <w:pPr>
        <w:pStyle w:val="ListParagraph"/>
        <w:ind w:left="0"/>
        <w:jc w:val="both"/>
        <w:rPr>
          <w:rFonts w:ascii="Arial" w:eastAsia="Times New Roman" w:hAnsi="Arial" w:cs="Arial"/>
        </w:rPr>
      </w:pPr>
      <w:r>
        <w:rPr>
          <w:rFonts w:ascii="Arial" w:eastAsia="Times New Roman" w:hAnsi="Arial" w:cs="Arial"/>
        </w:rPr>
        <w:t xml:space="preserve">2. </w:t>
      </w:r>
      <w:r w:rsidR="008638E8" w:rsidRPr="00CE038A">
        <w:rPr>
          <w:rFonts w:ascii="Arial" w:eastAsia="Times New Roman" w:hAnsi="Arial" w:cs="Arial"/>
        </w:rPr>
        <w:t>Introductions and apologies</w:t>
      </w:r>
    </w:p>
    <w:p w14:paraId="3AA127E8" w14:textId="77777777" w:rsidR="0029606F" w:rsidRDefault="0029606F" w:rsidP="00497D38">
      <w:pPr>
        <w:pStyle w:val="ListParagraph"/>
        <w:ind w:left="0"/>
        <w:jc w:val="both"/>
        <w:rPr>
          <w:rFonts w:ascii="Arial" w:eastAsia="Times New Roman" w:hAnsi="Arial" w:cs="Arial"/>
        </w:rPr>
      </w:pPr>
    </w:p>
    <w:p w14:paraId="3446B9CB" w14:textId="5D556E92" w:rsidR="0029606F" w:rsidRDefault="003740DE" w:rsidP="0008071A">
      <w:pPr>
        <w:ind w:left="567"/>
        <w:rPr>
          <w:rFonts w:ascii="Arial" w:eastAsia="Times New Roman" w:hAnsi="Arial" w:cs="Arial"/>
        </w:rPr>
      </w:pPr>
      <w:r>
        <w:rPr>
          <w:rFonts w:ascii="Arial" w:eastAsia="Times New Roman" w:hAnsi="Arial" w:cs="Arial"/>
        </w:rPr>
        <w:t xml:space="preserve">The </w:t>
      </w:r>
      <w:proofErr w:type="spellStart"/>
      <w:r>
        <w:rPr>
          <w:rFonts w:ascii="Arial" w:eastAsia="Times New Roman" w:hAnsi="Arial" w:cs="Arial"/>
        </w:rPr>
        <w:t>Gp</w:t>
      </w:r>
      <w:proofErr w:type="spellEnd"/>
      <w:r>
        <w:rPr>
          <w:rFonts w:ascii="Arial" w:eastAsia="Times New Roman" w:hAnsi="Arial" w:cs="Arial"/>
        </w:rPr>
        <w:t xml:space="preserve"> Pres welcomed Suresh Tewari who was </w:t>
      </w:r>
      <w:r w:rsidR="0029606F">
        <w:rPr>
          <w:rFonts w:ascii="Arial" w:eastAsia="Times New Roman" w:hAnsi="Arial" w:cs="Arial"/>
        </w:rPr>
        <w:t>attending for the first time.</w:t>
      </w:r>
    </w:p>
    <w:p w14:paraId="2E32E9CE" w14:textId="5A25DF3F" w:rsidR="0029606F" w:rsidRDefault="003740DE" w:rsidP="0008071A">
      <w:pPr>
        <w:ind w:left="567"/>
        <w:rPr>
          <w:rFonts w:ascii="Arial" w:eastAsia="Times New Roman" w:hAnsi="Arial" w:cs="Arial"/>
        </w:rPr>
      </w:pPr>
      <w:r>
        <w:rPr>
          <w:rFonts w:ascii="Arial" w:eastAsia="Times New Roman" w:hAnsi="Arial" w:cs="Arial"/>
        </w:rPr>
        <w:t>There were no absentees, so there were no apologies</w:t>
      </w:r>
      <w:r w:rsidR="0029606F">
        <w:rPr>
          <w:rFonts w:ascii="Arial" w:eastAsia="Times New Roman" w:hAnsi="Arial" w:cs="Arial"/>
        </w:rPr>
        <w:t>.</w:t>
      </w:r>
    </w:p>
    <w:p w14:paraId="489DB90D" w14:textId="77777777" w:rsidR="0029606F" w:rsidRDefault="0029606F" w:rsidP="0008071A">
      <w:pPr>
        <w:ind w:left="567"/>
        <w:rPr>
          <w:rFonts w:ascii="Arial" w:eastAsia="Times New Roman" w:hAnsi="Arial" w:cs="Arial"/>
        </w:rPr>
      </w:pPr>
    </w:p>
    <w:p w14:paraId="10E1EC52" w14:textId="31002FC7" w:rsidR="00497D38" w:rsidRPr="002A6B3D" w:rsidRDefault="003740DE" w:rsidP="003740DE">
      <w:pPr>
        <w:pStyle w:val="ListParagraph"/>
        <w:ind w:left="567"/>
        <w:jc w:val="both"/>
        <w:rPr>
          <w:rFonts w:ascii="Arial" w:eastAsia="Times New Roman" w:hAnsi="Arial" w:cs="Arial"/>
        </w:rPr>
      </w:pPr>
      <w:r>
        <w:rPr>
          <w:rFonts w:ascii="Arial" w:eastAsia="Times New Roman" w:hAnsi="Arial" w:cs="Arial"/>
        </w:rPr>
        <w:lastRenderedPageBreak/>
        <w:t>Items for “Any Other Business”</w:t>
      </w:r>
      <w:r w:rsidR="0029606F" w:rsidRPr="002A6B3D">
        <w:rPr>
          <w:rFonts w:ascii="Arial" w:eastAsia="Times New Roman" w:hAnsi="Arial" w:cs="Arial"/>
        </w:rPr>
        <w:t xml:space="preserve"> </w:t>
      </w:r>
      <w:r>
        <w:rPr>
          <w:rFonts w:ascii="Arial" w:eastAsia="Times New Roman" w:hAnsi="Arial" w:cs="Arial"/>
        </w:rPr>
        <w:t>were requested, but the meeting accepted that everything was covered by the agenda.</w:t>
      </w:r>
    </w:p>
    <w:p w14:paraId="2721C196" w14:textId="4633C9D3" w:rsidR="008638E8" w:rsidRPr="00CE038A" w:rsidRDefault="008638E8" w:rsidP="00CE038A">
      <w:pPr>
        <w:rPr>
          <w:rFonts w:ascii="Arial" w:eastAsia="Times New Roman" w:hAnsi="Arial" w:cs="Arial"/>
        </w:rPr>
      </w:pPr>
    </w:p>
    <w:p w14:paraId="2BA9E5F9" w14:textId="046B1A89" w:rsidR="005A22D1" w:rsidRPr="00CE038A" w:rsidRDefault="00CE038A" w:rsidP="00CE038A">
      <w:pPr>
        <w:rPr>
          <w:rFonts w:ascii="Arial" w:hAnsi="Arial" w:cs="Arial"/>
        </w:rPr>
      </w:pPr>
      <w:r>
        <w:rPr>
          <w:rFonts w:ascii="Arial" w:hAnsi="Arial" w:cs="Arial"/>
        </w:rPr>
        <w:t xml:space="preserve">3. </w:t>
      </w:r>
      <w:r w:rsidR="00D641C1" w:rsidRPr="00CE038A">
        <w:rPr>
          <w:rFonts w:ascii="Arial" w:hAnsi="Arial" w:cs="Arial"/>
        </w:rPr>
        <w:t>Minutes of the NC meeting</w:t>
      </w:r>
      <w:r w:rsidR="00F47BB2" w:rsidRPr="00CE038A">
        <w:rPr>
          <w:rFonts w:ascii="Arial" w:hAnsi="Arial" w:cs="Arial"/>
        </w:rPr>
        <w:t xml:space="preserve"> </w:t>
      </w:r>
      <w:r w:rsidR="00E758AD" w:rsidRPr="00CE038A">
        <w:rPr>
          <w:rFonts w:ascii="Arial" w:hAnsi="Arial" w:cs="Arial"/>
        </w:rPr>
        <w:t xml:space="preserve">held on </w:t>
      </w:r>
      <w:r w:rsidR="00481D30" w:rsidRPr="00CE038A">
        <w:rPr>
          <w:rFonts w:ascii="Arial" w:hAnsi="Arial" w:cs="Arial"/>
        </w:rPr>
        <w:t>2</w:t>
      </w:r>
      <w:r w:rsidR="002D079E" w:rsidRPr="00CE038A">
        <w:rPr>
          <w:rFonts w:ascii="Arial" w:hAnsi="Arial" w:cs="Arial"/>
        </w:rPr>
        <w:t>8 Jan</w:t>
      </w:r>
      <w:r w:rsidR="00481D30" w:rsidRPr="00CE038A">
        <w:rPr>
          <w:rFonts w:ascii="Arial" w:hAnsi="Arial" w:cs="Arial"/>
        </w:rPr>
        <w:t xml:space="preserve">uary </w:t>
      </w:r>
      <w:r w:rsidR="002D079E" w:rsidRPr="00CE038A">
        <w:rPr>
          <w:rFonts w:ascii="Arial" w:hAnsi="Arial" w:cs="Arial"/>
        </w:rPr>
        <w:t>2026</w:t>
      </w:r>
    </w:p>
    <w:p w14:paraId="604D0557" w14:textId="66E44724" w:rsidR="00BB0E88" w:rsidRDefault="003740DE" w:rsidP="00D41ECE">
      <w:pPr>
        <w:pStyle w:val="ListParagraph"/>
        <w:ind w:left="360"/>
        <w:rPr>
          <w:rFonts w:ascii="Arial" w:hAnsi="Arial" w:cs="Arial"/>
        </w:rPr>
      </w:pPr>
      <w:r>
        <w:rPr>
          <w:rFonts w:ascii="Arial" w:hAnsi="Arial" w:cs="Arial"/>
        </w:rPr>
        <w:t>There were approved after two corrections were noted.</w:t>
      </w:r>
      <w:r w:rsidR="00BB0E88">
        <w:rPr>
          <w:rFonts w:ascii="Arial" w:hAnsi="Arial" w:cs="Arial"/>
        </w:rPr>
        <w:t>:</w:t>
      </w:r>
    </w:p>
    <w:p w14:paraId="3E4E58AD" w14:textId="1377EE07" w:rsidR="00BB0E88" w:rsidRDefault="00BB0E88" w:rsidP="00BB0E88">
      <w:pPr>
        <w:pStyle w:val="ListParagraph"/>
        <w:numPr>
          <w:ilvl w:val="0"/>
          <w:numId w:val="49"/>
        </w:numPr>
        <w:rPr>
          <w:rFonts w:ascii="Arial" w:hAnsi="Arial" w:cs="Arial"/>
        </w:rPr>
      </w:pPr>
      <w:r>
        <w:rPr>
          <w:rFonts w:ascii="Arial" w:hAnsi="Arial" w:cs="Arial"/>
        </w:rPr>
        <w:t>“</w:t>
      </w:r>
      <w:r w:rsidR="00D41ECE">
        <w:rPr>
          <w:rFonts w:ascii="Arial" w:hAnsi="Arial" w:cs="Arial"/>
        </w:rPr>
        <w:t>TUC Pensioner Committees</w:t>
      </w:r>
      <w:r>
        <w:rPr>
          <w:rFonts w:ascii="Arial" w:hAnsi="Arial" w:cs="Arial"/>
        </w:rPr>
        <w:t>” should be “TUC Pensioners’ Committees”.</w:t>
      </w:r>
    </w:p>
    <w:p w14:paraId="0BC13370" w14:textId="085E0138" w:rsidR="00D41ECE" w:rsidRDefault="007B4D95" w:rsidP="00BB0E88">
      <w:pPr>
        <w:pStyle w:val="ListParagraph"/>
        <w:numPr>
          <w:ilvl w:val="0"/>
          <w:numId w:val="49"/>
        </w:numPr>
        <w:rPr>
          <w:rFonts w:ascii="Arial" w:hAnsi="Arial" w:cs="Arial"/>
        </w:rPr>
      </w:pPr>
      <w:r>
        <w:rPr>
          <w:rFonts w:ascii="Arial" w:hAnsi="Arial" w:cs="Arial"/>
        </w:rPr>
        <w:t>“London East and South East Region” should be “London</w:t>
      </w:r>
      <w:r w:rsidR="007C20B5">
        <w:rPr>
          <w:rFonts w:ascii="Arial" w:hAnsi="Arial" w:cs="Arial"/>
        </w:rPr>
        <w:t>, East</w:t>
      </w:r>
      <w:r>
        <w:rPr>
          <w:rFonts w:ascii="Arial" w:hAnsi="Arial" w:cs="Arial"/>
        </w:rPr>
        <w:t xml:space="preserve"> and South East Region”.</w:t>
      </w:r>
    </w:p>
    <w:p w14:paraId="0F58907A" w14:textId="546F688B" w:rsidR="00655DA1" w:rsidRDefault="003740DE" w:rsidP="00655DA1">
      <w:pPr>
        <w:pStyle w:val="ListParagraph"/>
        <w:ind w:left="360"/>
        <w:rPr>
          <w:rFonts w:ascii="Arial" w:hAnsi="Arial" w:cs="Arial"/>
        </w:rPr>
      </w:pPr>
      <w:r>
        <w:rPr>
          <w:rFonts w:ascii="Arial" w:hAnsi="Arial" w:cs="Arial"/>
        </w:rPr>
        <w:t xml:space="preserve">In addition, Arthur </w:t>
      </w:r>
      <w:proofErr w:type="spellStart"/>
      <w:r>
        <w:rPr>
          <w:rFonts w:ascii="Arial" w:hAnsi="Arial" w:cs="Arial"/>
        </w:rPr>
        <w:t>Bavister</w:t>
      </w:r>
      <w:proofErr w:type="spellEnd"/>
      <w:r w:rsidR="005F3D54">
        <w:rPr>
          <w:rFonts w:ascii="Arial" w:hAnsi="Arial" w:cs="Arial"/>
        </w:rPr>
        <w:t xml:space="preserve"> pointed out that the 02 December minutes were incorrect in saying that the 15 July 2025 minutes were approved in December.  It was the 02 October 2025 minutes that were approved in December</w:t>
      </w:r>
      <w:r w:rsidR="00A81ECD">
        <w:rPr>
          <w:rFonts w:ascii="Arial" w:hAnsi="Arial" w:cs="Arial"/>
        </w:rPr>
        <w:t>.</w:t>
      </w:r>
    </w:p>
    <w:p w14:paraId="6F8D7B14" w14:textId="77777777" w:rsidR="0029606F" w:rsidRPr="00A81ECD" w:rsidRDefault="0029606F" w:rsidP="00A81ECD">
      <w:pPr>
        <w:rPr>
          <w:rFonts w:ascii="Arial" w:hAnsi="Arial" w:cs="Arial"/>
        </w:rPr>
      </w:pPr>
    </w:p>
    <w:p w14:paraId="6E67D8B1" w14:textId="2236688A" w:rsidR="00655DA1" w:rsidRDefault="00CE038A" w:rsidP="00CE038A">
      <w:pPr>
        <w:rPr>
          <w:rFonts w:ascii="Arial" w:eastAsia="Times New Roman" w:hAnsi="Arial" w:cs="Arial"/>
        </w:rPr>
      </w:pPr>
      <w:r>
        <w:rPr>
          <w:rFonts w:ascii="Arial" w:eastAsia="Times New Roman" w:hAnsi="Arial" w:cs="Arial"/>
        </w:rPr>
        <w:t xml:space="preserve">4. </w:t>
      </w:r>
      <w:r w:rsidR="005A22D1" w:rsidRPr="00CE038A">
        <w:rPr>
          <w:rFonts w:ascii="Arial" w:eastAsia="Times New Roman" w:hAnsi="Arial" w:cs="Arial"/>
        </w:rPr>
        <w:t>Matters arising</w:t>
      </w:r>
      <w:r w:rsidR="006C4A03" w:rsidRPr="00CE038A">
        <w:rPr>
          <w:rFonts w:ascii="Arial" w:eastAsia="Times New Roman" w:hAnsi="Arial" w:cs="Arial"/>
        </w:rPr>
        <w:t xml:space="preserve"> </w:t>
      </w:r>
      <w:r w:rsidR="005B62F3" w:rsidRPr="00CE038A">
        <w:rPr>
          <w:rFonts w:ascii="Arial" w:eastAsia="Times New Roman" w:hAnsi="Arial" w:cs="Arial"/>
        </w:rPr>
        <w:t xml:space="preserve">from December &amp; January meetings </w:t>
      </w:r>
      <w:r w:rsidR="00F846C9" w:rsidRPr="00CE038A">
        <w:rPr>
          <w:rFonts w:ascii="Arial" w:eastAsia="Times New Roman" w:hAnsi="Arial" w:cs="Arial"/>
        </w:rPr>
        <w:t>(other than those on the agenda)</w:t>
      </w:r>
    </w:p>
    <w:p w14:paraId="4BF49635" w14:textId="77777777" w:rsidR="00AC571F" w:rsidRPr="00CE038A" w:rsidRDefault="00AC571F" w:rsidP="00CE038A">
      <w:pPr>
        <w:rPr>
          <w:rFonts w:ascii="Arial" w:eastAsia="Times New Roman" w:hAnsi="Arial" w:cs="Arial"/>
          <w:color w:val="FF0000"/>
        </w:rPr>
      </w:pPr>
    </w:p>
    <w:p w14:paraId="5C6A629E" w14:textId="5FD198F8" w:rsidR="009149A6" w:rsidRPr="009149A6" w:rsidRDefault="005B62F3" w:rsidP="00AC571F">
      <w:pPr>
        <w:pStyle w:val="ListParagraph"/>
        <w:ind w:left="567"/>
        <w:rPr>
          <w:rFonts w:ascii="Arial" w:eastAsia="Times New Roman" w:hAnsi="Arial" w:cs="Arial"/>
        </w:rPr>
      </w:pPr>
      <w:r w:rsidRPr="009149A6">
        <w:rPr>
          <w:rFonts w:ascii="Arial" w:eastAsia="Times New Roman" w:hAnsi="Arial" w:cs="Arial"/>
        </w:rPr>
        <w:t>Salary Sacrifice Schemes.</w:t>
      </w:r>
      <w:r w:rsidR="00AC571F">
        <w:rPr>
          <w:rFonts w:ascii="Arial" w:eastAsia="Times New Roman" w:hAnsi="Arial" w:cs="Arial"/>
        </w:rPr>
        <w:t xml:space="preserve">  </w:t>
      </w:r>
      <w:r w:rsidR="00D630B5" w:rsidRPr="009149A6">
        <w:rPr>
          <w:rFonts w:ascii="Arial" w:eastAsia="Times New Roman" w:hAnsi="Arial" w:cs="Arial"/>
        </w:rPr>
        <w:t>The motion on those schemes had been deemed out-of-order through an incorrect instruction.  The 20 January minutes recorded that t</w:t>
      </w:r>
      <w:r w:rsidR="00F03633" w:rsidRPr="009149A6">
        <w:rPr>
          <w:rFonts w:ascii="Arial" w:eastAsia="Times New Roman" w:hAnsi="Arial" w:cs="Arial"/>
        </w:rPr>
        <w:t xml:space="preserve">he GPC agreed to pursue the Salary Sacrifice motion as a request from the NC to the NEC.  The </w:t>
      </w:r>
      <w:proofErr w:type="spellStart"/>
      <w:r w:rsidR="00F03633" w:rsidRPr="009149A6">
        <w:rPr>
          <w:rFonts w:ascii="Arial" w:eastAsia="Times New Roman" w:hAnsi="Arial" w:cs="Arial"/>
        </w:rPr>
        <w:t>Gp</w:t>
      </w:r>
      <w:proofErr w:type="spellEnd"/>
      <w:r w:rsidR="00F03633" w:rsidRPr="009149A6">
        <w:rPr>
          <w:rFonts w:ascii="Arial" w:eastAsia="Times New Roman" w:hAnsi="Arial" w:cs="Arial"/>
        </w:rPr>
        <w:t xml:space="preserve"> Sec </w:t>
      </w:r>
      <w:r w:rsidR="00D630B5" w:rsidRPr="009149A6">
        <w:rPr>
          <w:rFonts w:ascii="Arial" w:eastAsia="Times New Roman" w:hAnsi="Arial" w:cs="Arial"/>
        </w:rPr>
        <w:t xml:space="preserve">had </w:t>
      </w:r>
      <w:r w:rsidR="00F03633" w:rsidRPr="009149A6">
        <w:rPr>
          <w:rFonts w:ascii="Arial" w:eastAsia="Times New Roman" w:hAnsi="Arial" w:cs="Arial"/>
        </w:rPr>
        <w:t>recommending putting the request to Mike Clancy.</w:t>
      </w:r>
      <w:r w:rsidR="009149A6" w:rsidRPr="009149A6">
        <w:rPr>
          <w:rFonts w:ascii="Arial" w:eastAsia="Times New Roman" w:hAnsi="Arial" w:cs="Arial"/>
        </w:rPr>
        <w:t xml:space="preserve">  The 2025 Budget announced that employer &amp; employee National Insurance Contributions would be due on pension contributions above £2,000 a year made through salary sacrifice from 6 April 2029.</w:t>
      </w:r>
    </w:p>
    <w:p w14:paraId="74A5ABE0" w14:textId="77777777" w:rsidR="00B92E79" w:rsidRPr="00AC571F" w:rsidRDefault="00B92E79" w:rsidP="00AC571F">
      <w:pPr>
        <w:ind w:left="567"/>
        <w:rPr>
          <w:rFonts w:ascii="Arial" w:eastAsia="Times New Roman" w:hAnsi="Arial" w:cs="Arial"/>
        </w:rPr>
      </w:pPr>
    </w:p>
    <w:p w14:paraId="12BF9588" w14:textId="49557D29" w:rsidR="00B92E79" w:rsidRPr="00AC571F" w:rsidRDefault="009149A6" w:rsidP="00AC571F">
      <w:pPr>
        <w:ind w:left="567"/>
        <w:rPr>
          <w:rFonts w:ascii="Arial" w:eastAsia="Times New Roman" w:hAnsi="Arial" w:cs="Arial"/>
        </w:rPr>
      </w:pPr>
      <w:r w:rsidRPr="00AC571F">
        <w:rPr>
          <w:rFonts w:ascii="Arial" w:eastAsia="Times New Roman" w:hAnsi="Arial" w:cs="Arial"/>
        </w:rPr>
        <w:t>On 27 January, Prospect reported that m</w:t>
      </w:r>
      <w:r w:rsidR="00B92E79" w:rsidRPr="00AC571F">
        <w:rPr>
          <w:rFonts w:ascii="Arial" w:eastAsia="Times New Roman" w:hAnsi="Arial" w:cs="Arial"/>
        </w:rPr>
        <w:t>ore than 1,000 Prospect members ha</w:t>
      </w:r>
      <w:r w:rsidRPr="00AC571F">
        <w:rPr>
          <w:rFonts w:ascii="Arial" w:eastAsia="Times New Roman" w:hAnsi="Arial" w:cs="Arial"/>
        </w:rPr>
        <w:t>d</w:t>
      </w:r>
      <w:r w:rsidR="00B92E79" w:rsidRPr="00AC571F">
        <w:rPr>
          <w:rFonts w:ascii="Arial" w:eastAsia="Times New Roman" w:hAnsi="Arial" w:cs="Arial"/>
        </w:rPr>
        <w:t xml:space="preserve"> used </w:t>
      </w:r>
      <w:r w:rsidRPr="00AC571F">
        <w:rPr>
          <w:rFonts w:ascii="Arial" w:eastAsia="Times New Roman" w:hAnsi="Arial" w:cs="Arial"/>
        </w:rPr>
        <w:t>its</w:t>
      </w:r>
      <w:r w:rsidR="00B92E79" w:rsidRPr="00AC571F">
        <w:rPr>
          <w:rFonts w:ascii="Arial" w:eastAsia="Times New Roman" w:hAnsi="Arial" w:cs="Arial"/>
        </w:rPr>
        <w:t xml:space="preserve"> online tool to lobby their MP about this issue</w:t>
      </w:r>
      <w:r w:rsidRPr="00AC571F">
        <w:rPr>
          <w:rFonts w:ascii="Arial" w:eastAsia="Times New Roman" w:hAnsi="Arial" w:cs="Arial"/>
        </w:rPr>
        <w:t>.</w:t>
      </w:r>
      <w:r w:rsidR="00B92E79" w:rsidRPr="00AC571F">
        <w:rPr>
          <w:rFonts w:ascii="Arial" w:eastAsia="Times New Roman" w:hAnsi="Arial" w:cs="Arial"/>
        </w:rPr>
        <w:t xml:space="preserve"> </w:t>
      </w:r>
      <w:r w:rsidRPr="00AC571F">
        <w:rPr>
          <w:rFonts w:ascii="Arial" w:eastAsia="Times New Roman" w:hAnsi="Arial" w:cs="Arial"/>
        </w:rPr>
        <w:t xml:space="preserve"> While the Bill was in the Lords, Prospect urged members to add their voice to the campaign by writing to their MP.  The Lords tried to make changes to the Bill but were overruled by the Commons.</w:t>
      </w:r>
      <w:r w:rsidR="00AC571F">
        <w:rPr>
          <w:rFonts w:ascii="Arial" w:eastAsia="Times New Roman" w:hAnsi="Arial" w:cs="Arial"/>
        </w:rPr>
        <w:t xml:space="preserve">  </w:t>
      </w:r>
      <w:r w:rsidR="005F3D54">
        <w:rPr>
          <w:rFonts w:ascii="Arial" w:eastAsia="Times New Roman" w:hAnsi="Arial" w:cs="Arial"/>
        </w:rPr>
        <w:t xml:space="preserve">The meeting accepted </w:t>
      </w:r>
      <w:r w:rsidR="00AC571F">
        <w:rPr>
          <w:rFonts w:ascii="Arial" w:eastAsia="Times New Roman" w:hAnsi="Arial" w:cs="Arial"/>
        </w:rPr>
        <w:t>that Prospect has already done all it can</w:t>
      </w:r>
      <w:r w:rsidR="005F3D54">
        <w:rPr>
          <w:rFonts w:ascii="Arial" w:eastAsia="Times New Roman" w:hAnsi="Arial" w:cs="Arial"/>
        </w:rPr>
        <w:t>.</w:t>
      </w:r>
    </w:p>
    <w:p w14:paraId="62E675FC" w14:textId="77777777" w:rsidR="00AC571F" w:rsidRPr="00AC571F" w:rsidRDefault="00AC571F" w:rsidP="00B92E79">
      <w:pPr>
        <w:rPr>
          <w:rFonts w:ascii="Arial" w:eastAsia="Times New Roman" w:hAnsi="Arial" w:cs="Arial"/>
          <w:color w:val="FF0000"/>
        </w:rPr>
      </w:pPr>
    </w:p>
    <w:p w14:paraId="2C976465" w14:textId="0DA57109" w:rsidR="00655DA1" w:rsidRDefault="00CE038A" w:rsidP="00CE038A">
      <w:pPr>
        <w:rPr>
          <w:rFonts w:ascii="Arial" w:eastAsia="Times New Roman" w:hAnsi="Arial" w:cs="Arial"/>
        </w:rPr>
      </w:pPr>
      <w:r>
        <w:rPr>
          <w:rFonts w:ascii="Arial" w:eastAsia="Times New Roman" w:hAnsi="Arial" w:cs="Arial"/>
        </w:rPr>
        <w:t xml:space="preserve">5. </w:t>
      </w:r>
      <w:r w:rsidR="00626D18" w:rsidRPr="00CE038A">
        <w:rPr>
          <w:rFonts w:ascii="Arial" w:eastAsia="Times New Roman" w:hAnsi="Arial" w:cs="Arial"/>
        </w:rPr>
        <w:t>Re</w:t>
      </w:r>
      <w:r w:rsidR="00F846C9" w:rsidRPr="00CE038A">
        <w:rPr>
          <w:rFonts w:ascii="Arial" w:eastAsia="Times New Roman" w:hAnsi="Arial" w:cs="Arial"/>
        </w:rPr>
        <w:t>view of 202</w:t>
      </w:r>
      <w:r w:rsidR="002D079E" w:rsidRPr="00CE038A">
        <w:rPr>
          <w:rFonts w:ascii="Arial" w:eastAsia="Times New Roman" w:hAnsi="Arial" w:cs="Arial"/>
        </w:rPr>
        <w:t>6</w:t>
      </w:r>
      <w:r w:rsidR="00F846C9" w:rsidRPr="00CE038A">
        <w:rPr>
          <w:rFonts w:ascii="Arial" w:eastAsia="Times New Roman" w:hAnsi="Arial" w:cs="Arial"/>
        </w:rPr>
        <w:t xml:space="preserve"> RMG ADC</w:t>
      </w:r>
    </w:p>
    <w:p w14:paraId="19E28251" w14:textId="77777777" w:rsidR="00AC571F" w:rsidRDefault="00AC571F" w:rsidP="00CE038A">
      <w:pPr>
        <w:rPr>
          <w:rFonts w:ascii="Arial" w:eastAsia="Times New Roman" w:hAnsi="Arial" w:cs="Arial"/>
        </w:rPr>
      </w:pPr>
    </w:p>
    <w:p w14:paraId="2DCE1F76" w14:textId="5F0F85A4" w:rsidR="00AC571F" w:rsidRDefault="00217ABD" w:rsidP="00217ABD">
      <w:pPr>
        <w:ind w:left="567"/>
        <w:rPr>
          <w:rFonts w:ascii="Arial" w:eastAsia="Times New Roman" w:hAnsi="Arial" w:cs="Arial"/>
        </w:rPr>
      </w:pPr>
      <w:r>
        <w:rPr>
          <w:rFonts w:ascii="Arial" w:eastAsia="Times New Roman" w:hAnsi="Arial" w:cs="Arial"/>
        </w:rPr>
        <w:t xml:space="preserve">Reaction to Mike Clancy being Guest Speaker was favourable.  Neil Walsh and Sue Ferns were names suggested for 2027.  It was noted that Sue Fens was well-placed to talk about the </w:t>
      </w:r>
      <w:r w:rsidR="00DB43D5">
        <w:rPr>
          <w:rFonts w:ascii="Arial" w:eastAsia="Times New Roman" w:hAnsi="Arial" w:cs="Arial"/>
        </w:rPr>
        <w:t xml:space="preserve">Gender </w:t>
      </w:r>
      <w:r>
        <w:rPr>
          <w:rFonts w:ascii="Arial" w:eastAsia="Times New Roman" w:hAnsi="Arial" w:cs="Arial"/>
        </w:rPr>
        <w:t xml:space="preserve">Pensions Gap and energy issues.  The </w:t>
      </w:r>
      <w:proofErr w:type="spellStart"/>
      <w:r>
        <w:rPr>
          <w:rFonts w:ascii="Arial" w:eastAsia="Times New Roman" w:hAnsi="Arial" w:cs="Arial"/>
        </w:rPr>
        <w:t>Gp</w:t>
      </w:r>
      <w:proofErr w:type="spellEnd"/>
      <w:r>
        <w:rPr>
          <w:rFonts w:ascii="Arial" w:eastAsia="Times New Roman" w:hAnsi="Arial" w:cs="Arial"/>
        </w:rPr>
        <w:t xml:space="preserve"> Pres and </w:t>
      </w:r>
      <w:proofErr w:type="spellStart"/>
      <w:r>
        <w:rPr>
          <w:rFonts w:ascii="Arial" w:eastAsia="Times New Roman" w:hAnsi="Arial" w:cs="Arial"/>
        </w:rPr>
        <w:t>Gp</w:t>
      </w:r>
      <w:proofErr w:type="spellEnd"/>
      <w:r>
        <w:rPr>
          <w:rFonts w:ascii="Arial" w:eastAsia="Times New Roman" w:hAnsi="Arial" w:cs="Arial"/>
        </w:rPr>
        <w:t xml:space="preserve"> Sec would prepare a proposal for the NC to decide on.</w:t>
      </w:r>
    </w:p>
    <w:p w14:paraId="1D2BA5F8" w14:textId="77777777" w:rsidR="00217ABD" w:rsidRDefault="00217ABD" w:rsidP="00217ABD">
      <w:pPr>
        <w:ind w:left="567"/>
        <w:rPr>
          <w:rFonts w:ascii="Arial" w:eastAsia="Times New Roman" w:hAnsi="Arial" w:cs="Arial"/>
        </w:rPr>
      </w:pPr>
    </w:p>
    <w:p w14:paraId="228D35E3" w14:textId="2E065162" w:rsidR="00217ABD" w:rsidRDefault="00217ABD" w:rsidP="00217ABD">
      <w:pPr>
        <w:ind w:left="567"/>
        <w:rPr>
          <w:rFonts w:ascii="Arial" w:eastAsia="Times New Roman" w:hAnsi="Arial" w:cs="Arial"/>
        </w:rPr>
      </w:pPr>
      <w:r>
        <w:rPr>
          <w:rFonts w:ascii="Arial" w:eastAsia="Times New Roman" w:hAnsi="Arial" w:cs="Arial"/>
        </w:rPr>
        <w:t xml:space="preserve">John Attree recommended </w:t>
      </w:r>
      <w:r w:rsidR="000C5539">
        <w:rPr>
          <w:rFonts w:ascii="Arial" w:eastAsia="Times New Roman" w:hAnsi="Arial" w:cs="Arial"/>
        </w:rPr>
        <w:t xml:space="preserve">clearer </w:t>
      </w:r>
      <w:r>
        <w:rPr>
          <w:rFonts w:ascii="Arial" w:eastAsia="Times New Roman" w:hAnsi="Arial" w:cs="Arial"/>
        </w:rPr>
        <w:t>seating arrangements that ensured that delegates were seated in the front rows</w:t>
      </w:r>
      <w:r w:rsidR="000C5539">
        <w:rPr>
          <w:rFonts w:ascii="Arial" w:eastAsia="Times New Roman" w:hAnsi="Arial" w:cs="Arial"/>
        </w:rPr>
        <w:t>,</w:t>
      </w:r>
      <w:r>
        <w:rPr>
          <w:rFonts w:ascii="Arial" w:eastAsia="Times New Roman" w:hAnsi="Arial" w:cs="Arial"/>
        </w:rPr>
        <w:t xml:space="preserve"> so that non-voting observers &amp; NC members were at the back.</w:t>
      </w:r>
    </w:p>
    <w:p w14:paraId="41795851" w14:textId="77777777" w:rsidR="00AC571F" w:rsidRDefault="00AC571F" w:rsidP="00CE038A">
      <w:pPr>
        <w:rPr>
          <w:rFonts w:ascii="Arial" w:eastAsia="Times New Roman" w:hAnsi="Arial" w:cs="Arial"/>
        </w:rPr>
      </w:pPr>
    </w:p>
    <w:p w14:paraId="11FE8648" w14:textId="4D4025DA" w:rsidR="00AC571F" w:rsidRDefault="00217ABD" w:rsidP="000C5539">
      <w:pPr>
        <w:ind w:left="567"/>
        <w:rPr>
          <w:rFonts w:ascii="Arial" w:eastAsia="Times New Roman" w:hAnsi="Arial" w:cs="Arial"/>
        </w:rPr>
      </w:pPr>
      <w:r>
        <w:rPr>
          <w:rFonts w:ascii="Arial" w:eastAsia="Times New Roman" w:hAnsi="Arial" w:cs="Arial"/>
        </w:rPr>
        <w:t>Graham Clarkson was concerned that NC speakers were</w:t>
      </w:r>
      <w:r w:rsidR="000C5539">
        <w:rPr>
          <w:rFonts w:ascii="Arial" w:eastAsia="Times New Roman" w:hAnsi="Arial" w:cs="Arial"/>
        </w:rPr>
        <w:t xml:space="preserve"> sometimes called upon t</w:t>
      </w:r>
      <w:r w:rsidR="00DB43D5">
        <w:rPr>
          <w:rFonts w:ascii="Arial" w:eastAsia="Times New Roman" w:hAnsi="Arial" w:cs="Arial"/>
        </w:rPr>
        <w:t>o</w:t>
      </w:r>
      <w:r w:rsidR="000C5539">
        <w:rPr>
          <w:rFonts w:ascii="Arial" w:eastAsia="Times New Roman" w:hAnsi="Arial" w:cs="Arial"/>
        </w:rPr>
        <w:t>o early, to the detriment of the debate.</w:t>
      </w:r>
    </w:p>
    <w:p w14:paraId="4E5ECBD2" w14:textId="77777777" w:rsidR="00CA027F" w:rsidRDefault="00CA027F" w:rsidP="000C5539">
      <w:pPr>
        <w:ind w:left="567"/>
        <w:rPr>
          <w:rFonts w:ascii="Arial" w:eastAsia="Times New Roman" w:hAnsi="Arial" w:cs="Arial"/>
        </w:rPr>
      </w:pPr>
    </w:p>
    <w:p w14:paraId="06A41C2D" w14:textId="37756031" w:rsidR="00CA027F" w:rsidRPr="00CE038A" w:rsidRDefault="00CA027F" w:rsidP="000C5539">
      <w:pPr>
        <w:ind w:left="567"/>
        <w:rPr>
          <w:rFonts w:ascii="Arial" w:eastAsia="Times New Roman" w:hAnsi="Arial" w:cs="Arial"/>
        </w:rPr>
      </w:pPr>
      <w:r>
        <w:rPr>
          <w:rFonts w:ascii="Arial" w:eastAsia="Times New Roman" w:hAnsi="Arial" w:cs="Arial"/>
        </w:rPr>
        <w:t xml:space="preserve">Arthur </w:t>
      </w:r>
      <w:proofErr w:type="spellStart"/>
      <w:r>
        <w:rPr>
          <w:rFonts w:ascii="Arial" w:eastAsia="Times New Roman" w:hAnsi="Arial" w:cs="Arial"/>
        </w:rPr>
        <w:t>Bavister</w:t>
      </w:r>
      <w:proofErr w:type="spellEnd"/>
      <w:r>
        <w:rPr>
          <w:rFonts w:ascii="Arial" w:eastAsia="Times New Roman" w:hAnsi="Arial" w:cs="Arial"/>
        </w:rPr>
        <w:t xml:space="preserve">, who was among attendees online, said he didn’t always hear the outcome of motions.  </w:t>
      </w:r>
      <w:proofErr w:type="spellStart"/>
      <w:r>
        <w:rPr>
          <w:rFonts w:ascii="Arial" w:eastAsia="Times New Roman" w:hAnsi="Arial" w:cs="Arial"/>
        </w:rPr>
        <w:t>Gp</w:t>
      </w:r>
      <w:proofErr w:type="spellEnd"/>
      <w:r>
        <w:rPr>
          <w:rFonts w:ascii="Arial" w:eastAsia="Times New Roman" w:hAnsi="Arial" w:cs="Arial"/>
        </w:rPr>
        <w:t xml:space="preserve"> Pres suggested that it might be useful for the Chair to hold up cards with the words “Carried”, “Lost” and “Remitted”</w:t>
      </w:r>
      <w:r w:rsidR="00DB43D5">
        <w:rPr>
          <w:rFonts w:ascii="Arial" w:eastAsia="Times New Roman" w:hAnsi="Arial" w:cs="Arial"/>
        </w:rPr>
        <w:t xml:space="preserve"> as appropriate.</w:t>
      </w:r>
    </w:p>
    <w:p w14:paraId="5622DF15" w14:textId="77777777" w:rsidR="00655DA1" w:rsidRPr="00EA18B5" w:rsidRDefault="00655DA1" w:rsidP="00655DA1">
      <w:pPr>
        <w:pStyle w:val="ListParagraph"/>
        <w:ind w:left="360"/>
        <w:rPr>
          <w:rFonts w:ascii="Arial" w:eastAsia="Times New Roman" w:hAnsi="Arial" w:cs="Arial"/>
        </w:rPr>
      </w:pPr>
    </w:p>
    <w:p w14:paraId="188C3E68" w14:textId="0AE7FFB0" w:rsidR="00F846C9" w:rsidRDefault="00CE038A" w:rsidP="00CE038A">
      <w:pPr>
        <w:rPr>
          <w:rFonts w:ascii="Arial" w:eastAsia="Times New Roman" w:hAnsi="Arial" w:cs="Arial"/>
        </w:rPr>
      </w:pPr>
      <w:r>
        <w:rPr>
          <w:rFonts w:ascii="Arial" w:eastAsia="Times New Roman" w:hAnsi="Arial" w:cs="Arial"/>
        </w:rPr>
        <w:t xml:space="preserve">6. </w:t>
      </w:r>
      <w:r w:rsidR="00626D18" w:rsidRPr="00CE038A">
        <w:rPr>
          <w:rFonts w:ascii="Arial" w:eastAsia="Times New Roman" w:hAnsi="Arial" w:cs="Arial"/>
        </w:rPr>
        <w:t xml:space="preserve">Actions arising from </w:t>
      </w:r>
      <w:r w:rsidR="00E758AD" w:rsidRPr="00CE038A">
        <w:rPr>
          <w:rFonts w:ascii="Arial" w:eastAsia="Times New Roman" w:hAnsi="Arial" w:cs="Arial"/>
        </w:rPr>
        <w:t>20</w:t>
      </w:r>
      <w:r w:rsidR="00481D30" w:rsidRPr="00CE038A">
        <w:rPr>
          <w:rFonts w:ascii="Arial" w:eastAsia="Times New Roman" w:hAnsi="Arial" w:cs="Arial"/>
        </w:rPr>
        <w:t>2</w:t>
      </w:r>
      <w:r w:rsidR="002D079E" w:rsidRPr="00CE038A">
        <w:rPr>
          <w:rFonts w:ascii="Arial" w:eastAsia="Times New Roman" w:hAnsi="Arial" w:cs="Arial"/>
        </w:rPr>
        <w:t>6</w:t>
      </w:r>
      <w:r w:rsidR="009B5208" w:rsidRPr="00CE038A">
        <w:rPr>
          <w:rFonts w:ascii="Arial" w:eastAsia="Times New Roman" w:hAnsi="Arial" w:cs="Arial"/>
        </w:rPr>
        <w:t xml:space="preserve"> RMG ADC</w:t>
      </w:r>
    </w:p>
    <w:p w14:paraId="742E89F1" w14:textId="77777777" w:rsidR="00AC571F" w:rsidRDefault="00AC571F" w:rsidP="00CE038A">
      <w:pPr>
        <w:rPr>
          <w:rFonts w:ascii="Arial" w:eastAsia="Times New Roman" w:hAnsi="Arial" w:cs="Arial"/>
        </w:rPr>
      </w:pPr>
    </w:p>
    <w:p w14:paraId="2D103A16" w14:textId="763310FF" w:rsidR="00DC028B" w:rsidRDefault="00DB43D5" w:rsidP="0043387D">
      <w:pPr>
        <w:ind w:left="567"/>
        <w:rPr>
          <w:rFonts w:ascii="Arial" w:eastAsia="Times New Roman" w:hAnsi="Arial" w:cs="Arial"/>
        </w:rPr>
      </w:pPr>
      <w:r>
        <w:rPr>
          <w:rFonts w:ascii="Arial" w:eastAsia="Times New Roman" w:hAnsi="Arial" w:cs="Arial"/>
        </w:rPr>
        <w:t xml:space="preserve">The NC had received </w:t>
      </w:r>
      <w:r w:rsidR="00614978">
        <w:rPr>
          <w:rFonts w:ascii="Arial" w:eastAsia="Times New Roman" w:hAnsi="Arial" w:cs="Arial"/>
        </w:rPr>
        <w:t>an</w:t>
      </w:r>
      <w:r w:rsidR="00DC028B">
        <w:rPr>
          <w:rFonts w:ascii="Arial" w:eastAsia="Times New Roman" w:hAnsi="Arial" w:cs="Arial"/>
        </w:rPr>
        <w:t xml:space="preserve"> e</w:t>
      </w:r>
      <w:r w:rsidR="00DC028B" w:rsidRPr="00DC028B">
        <w:rPr>
          <w:rFonts w:ascii="Arial" w:eastAsia="Times New Roman" w:hAnsi="Arial" w:cs="Arial"/>
        </w:rPr>
        <w:t xml:space="preserve">arly </w:t>
      </w:r>
      <w:r w:rsidR="00DC028B">
        <w:rPr>
          <w:rFonts w:ascii="Arial" w:eastAsia="Times New Roman" w:hAnsi="Arial" w:cs="Arial"/>
        </w:rPr>
        <w:t>v</w:t>
      </w:r>
      <w:r w:rsidR="00DC028B" w:rsidRPr="00DC028B">
        <w:rPr>
          <w:rFonts w:ascii="Arial" w:eastAsia="Times New Roman" w:hAnsi="Arial" w:cs="Arial"/>
        </w:rPr>
        <w:t xml:space="preserve">ersion </w:t>
      </w:r>
      <w:r w:rsidR="00DC028B">
        <w:rPr>
          <w:rFonts w:ascii="Arial" w:eastAsia="Times New Roman" w:hAnsi="Arial" w:cs="Arial"/>
        </w:rPr>
        <w:t>of the Actions Taken</w:t>
      </w:r>
      <w:r w:rsidR="00614978">
        <w:rPr>
          <w:rFonts w:ascii="Arial" w:eastAsia="Times New Roman" w:hAnsi="Arial" w:cs="Arial"/>
        </w:rPr>
        <w:t xml:space="preserve"> repor</w:t>
      </w:r>
      <w:r>
        <w:rPr>
          <w:rFonts w:ascii="Arial" w:eastAsia="Times New Roman" w:hAnsi="Arial" w:cs="Arial"/>
        </w:rPr>
        <w:t xml:space="preserve">t, compiled by </w:t>
      </w:r>
      <w:proofErr w:type="spellStart"/>
      <w:r>
        <w:rPr>
          <w:rFonts w:ascii="Arial" w:eastAsia="Times New Roman" w:hAnsi="Arial" w:cs="Arial"/>
        </w:rPr>
        <w:t>Gp</w:t>
      </w:r>
      <w:proofErr w:type="spellEnd"/>
      <w:r>
        <w:rPr>
          <w:rFonts w:ascii="Arial" w:eastAsia="Times New Roman" w:hAnsi="Arial" w:cs="Arial"/>
        </w:rPr>
        <w:t xml:space="preserve"> Pres</w:t>
      </w:r>
      <w:r w:rsidR="002871DD">
        <w:rPr>
          <w:rFonts w:ascii="Arial" w:eastAsia="Times New Roman" w:hAnsi="Arial" w:cs="Arial"/>
        </w:rPr>
        <w:t xml:space="preserve"> on 16 March.  </w:t>
      </w:r>
      <w:r w:rsidR="00614978">
        <w:rPr>
          <w:rFonts w:ascii="Arial" w:eastAsia="Times New Roman" w:hAnsi="Arial" w:cs="Arial"/>
        </w:rPr>
        <w:t>Five</w:t>
      </w:r>
      <w:r w:rsidR="002871DD">
        <w:rPr>
          <w:rFonts w:ascii="Arial" w:eastAsia="Times New Roman" w:hAnsi="Arial" w:cs="Arial"/>
        </w:rPr>
        <w:t xml:space="preserve"> motions were highlighted for discussion by this meeting</w:t>
      </w:r>
      <w:r w:rsidR="00952135">
        <w:rPr>
          <w:rFonts w:ascii="Arial" w:eastAsia="Times New Roman" w:hAnsi="Arial" w:cs="Arial"/>
        </w:rPr>
        <w:t>.</w:t>
      </w:r>
    </w:p>
    <w:p w14:paraId="7CDB1E6A" w14:textId="77777777" w:rsidR="002871DD" w:rsidRDefault="002871DD" w:rsidP="0043387D">
      <w:pPr>
        <w:ind w:left="567"/>
      </w:pPr>
    </w:p>
    <w:p w14:paraId="6E67C21A" w14:textId="7918189F" w:rsidR="002871DD" w:rsidRDefault="002871DD" w:rsidP="0043387D">
      <w:pPr>
        <w:ind w:left="567"/>
        <w:rPr>
          <w:rFonts w:ascii="Arial" w:eastAsia="Times New Roman" w:hAnsi="Arial" w:cs="Arial"/>
        </w:rPr>
      </w:pPr>
      <w:r>
        <w:rPr>
          <w:rFonts w:ascii="Arial" w:eastAsia="Times New Roman" w:hAnsi="Arial" w:cs="Arial"/>
        </w:rPr>
        <w:t xml:space="preserve">RM2 (on Climate Change): </w:t>
      </w:r>
      <w:r w:rsidR="00614978">
        <w:rPr>
          <w:rFonts w:ascii="Arial" w:eastAsia="Times New Roman" w:hAnsi="Arial" w:cs="Arial"/>
        </w:rPr>
        <w:t>“</w:t>
      </w:r>
      <w:r>
        <w:rPr>
          <w:rFonts w:ascii="Arial" w:eastAsia="Times New Roman" w:hAnsi="Arial" w:cs="Arial"/>
        </w:rPr>
        <w:t>T</w:t>
      </w:r>
      <w:r w:rsidRPr="002871DD">
        <w:rPr>
          <w:rFonts w:ascii="Arial" w:eastAsia="Times New Roman" w:hAnsi="Arial" w:cs="Arial"/>
        </w:rPr>
        <w:t xml:space="preserve">he NC views the proposed affiliation as unnecessary given that Prospect is actively involved in this work, both in its own right and through the TUC.  The NC will publicise that work in the Retired Members Bulletin and </w:t>
      </w:r>
      <w:r w:rsidRPr="002871DD">
        <w:rPr>
          <w:rFonts w:ascii="Arial" w:eastAsia="Times New Roman" w:hAnsi="Arial" w:cs="Arial"/>
        </w:rPr>
        <w:lastRenderedPageBreak/>
        <w:t>instruct RMG delegates to support all appropriate motions at the 2026 Prospect National Conference.</w:t>
      </w:r>
      <w:r w:rsidR="00614978">
        <w:rPr>
          <w:rFonts w:ascii="Arial" w:eastAsia="Times New Roman" w:hAnsi="Arial" w:cs="Arial"/>
        </w:rPr>
        <w:t>”  It was decided to add “Group Secretary to ask for update on what Prospect is doing.”</w:t>
      </w:r>
    </w:p>
    <w:p w14:paraId="51BB0CDE" w14:textId="2C7583E0" w:rsidR="002871DD" w:rsidRDefault="002871DD" w:rsidP="0043387D">
      <w:pPr>
        <w:ind w:left="567"/>
        <w:rPr>
          <w:rFonts w:ascii="Arial" w:eastAsia="Times New Roman" w:hAnsi="Arial" w:cs="Arial"/>
        </w:rPr>
      </w:pPr>
    </w:p>
    <w:p w14:paraId="5E8B43B7" w14:textId="11020F55" w:rsidR="00952135" w:rsidRDefault="00952135" w:rsidP="0043387D">
      <w:pPr>
        <w:ind w:left="567"/>
        <w:rPr>
          <w:rFonts w:ascii="Arial" w:eastAsia="Times New Roman" w:hAnsi="Arial" w:cs="Arial"/>
        </w:rPr>
      </w:pPr>
      <w:r>
        <w:rPr>
          <w:rFonts w:ascii="Arial" w:eastAsia="Times New Roman" w:hAnsi="Arial" w:cs="Arial"/>
        </w:rPr>
        <w:t>RM3 (on Pensions): “</w:t>
      </w:r>
      <w:r w:rsidRPr="00952135">
        <w:rPr>
          <w:rFonts w:ascii="Arial" w:eastAsia="Times New Roman" w:hAnsi="Arial" w:cs="Arial"/>
        </w:rPr>
        <w:t>The NC disagreed with the latter instruction</w:t>
      </w:r>
      <w:r>
        <w:rPr>
          <w:rFonts w:ascii="Arial" w:eastAsia="Times New Roman" w:hAnsi="Arial" w:cs="Arial"/>
        </w:rPr>
        <w:t xml:space="preserve"> [</w:t>
      </w:r>
      <w:r w:rsidRPr="00952135">
        <w:rPr>
          <w:rFonts w:ascii="Arial" w:eastAsia="Times New Roman" w:hAnsi="Arial" w:cs="Arial"/>
        </w:rPr>
        <w:t>for all Pensioners to be paid using the latest scheme</w:t>
      </w:r>
      <w:r>
        <w:rPr>
          <w:rFonts w:ascii="Arial" w:eastAsia="Times New Roman" w:hAnsi="Arial" w:cs="Arial"/>
        </w:rPr>
        <w:t>]</w:t>
      </w:r>
      <w:r w:rsidRPr="00952135">
        <w:rPr>
          <w:rFonts w:ascii="Arial" w:eastAsia="Times New Roman" w:hAnsi="Arial" w:cs="Arial"/>
        </w:rPr>
        <w:t xml:space="preserve"> as it is based on an incorrect premise.  Some of the wealthiest pensioners have the lower-tier pension due to their defined-benefit pensions providing a guaranteed minimum pension and investing the NI saved in higher-performing assets.</w:t>
      </w:r>
      <w:r>
        <w:rPr>
          <w:rFonts w:ascii="Arial" w:eastAsia="Times New Roman" w:hAnsi="Arial" w:cs="Arial"/>
        </w:rPr>
        <w:t>”</w:t>
      </w:r>
      <w:r w:rsidR="00614978">
        <w:rPr>
          <w:rFonts w:ascii="Arial" w:eastAsia="Times New Roman" w:hAnsi="Arial" w:cs="Arial"/>
        </w:rPr>
        <w:t xml:space="preserve">  It was decided to replace the second sentence by a clarification that the Guaranteed Minimum Pension ensured that pensioners under the old scheme did not lose out.  </w:t>
      </w:r>
      <w:proofErr w:type="spellStart"/>
      <w:r w:rsidR="00614978">
        <w:rPr>
          <w:rFonts w:ascii="Arial" w:eastAsia="Times New Roman" w:hAnsi="Arial" w:cs="Arial"/>
        </w:rPr>
        <w:t>Gp</w:t>
      </w:r>
      <w:proofErr w:type="spellEnd"/>
      <w:r w:rsidR="00614978">
        <w:rPr>
          <w:rFonts w:ascii="Arial" w:eastAsia="Times New Roman" w:hAnsi="Arial" w:cs="Arial"/>
        </w:rPr>
        <w:t xml:space="preserve"> Pres &amp; </w:t>
      </w:r>
      <w:proofErr w:type="spellStart"/>
      <w:r w:rsidR="00614978">
        <w:rPr>
          <w:rFonts w:ascii="Arial" w:eastAsia="Times New Roman" w:hAnsi="Arial" w:cs="Arial"/>
        </w:rPr>
        <w:t>Gp</w:t>
      </w:r>
      <w:proofErr w:type="spellEnd"/>
      <w:r w:rsidR="00614978">
        <w:rPr>
          <w:rFonts w:ascii="Arial" w:eastAsia="Times New Roman" w:hAnsi="Arial" w:cs="Arial"/>
        </w:rPr>
        <w:t xml:space="preserve"> Sec would</w:t>
      </w:r>
      <w:r w:rsidR="00E12D7D">
        <w:rPr>
          <w:rFonts w:ascii="Arial" w:eastAsia="Times New Roman" w:hAnsi="Arial" w:cs="Arial"/>
        </w:rPr>
        <w:t xml:space="preserve"> discuss the best wording.</w:t>
      </w:r>
      <w:r w:rsidR="00706220">
        <w:rPr>
          <w:rFonts w:ascii="Arial" w:eastAsia="Times New Roman" w:hAnsi="Arial" w:cs="Arial"/>
        </w:rPr>
        <w:t xml:space="preserve">  (Afternote: </w:t>
      </w:r>
      <w:r w:rsidR="00EB2A9E">
        <w:rPr>
          <w:rFonts w:ascii="Arial" w:eastAsia="Times New Roman" w:hAnsi="Arial" w:cs="Arial"/>
        </w:rPr>
        <w:t xml:space="preserve">In the next draft, </w:t>
      </w:r>
      <w:r w:rsidR="00706220">
        <w:rPr>
          <w:rFonts w:ascii="Arial" w:eastAsia="Times New Roman" w:hAnsi="Arial" w:cs="Arial"/>
        </w:rPr>
        <w:t>there might need to be an amendment to the NC’s comment to address</w:t>
      </w:r>
      <w:r w:rsidR="00EB2A9E">
        <w:rPr>
          <w:rFonts w:ascii="Arial" w:eastAsia="Times New Roman" w:hAnsi="Arial" w:cs="Arial"/>
        </w:rPr>
        <w:t xml:space="preserve"> residual concerns raised after the meeting.)</w:t>
      </w:r>
    </w:p>
    <w:p w14:paraId="12B0E29F" w14:textId="77777777" w:rsidR="00952135" w:rsidRDefault="00952135" w:rsidP="0043387D">
      <w:pPr>
        <w:ind w:left="567"/>
        <w:rPr>
          <w:rFonts w:ascii="Arial" w:eastAsia="Times New Roman" w:hAnsi="Arial" w:cs="Arial"/>
        </w:rPr>
      </w:pPr>
    </w:p>
    <w:p w14:paraId="2E854F80" w14:textId="73AC54B2" w:rsidR="00952135" w:rsidRDefault="00952135" w:rsidP="0043387D">
      <w:pPr>
        <w:ind w:left="567"/>
        <w:rPr>
          <w:rFonts w:ascii="Arial" w:eastAsia="Times New Roman" w:hAnsi="Arial" w:cs="Arial"/>
        </w:rPr>
      </w:pPr>
      <w:r>
        <w:rPr>
          <w:rFonts w:ascii="Arial" w:eastAsia="Times New Roman" w:hAnsi="Arial" w:cs="Arial"/>
        </w:rPr>
        <w:t>R</w:t>
      </w:r>
      <w:r w:rsidR="00540EC5">
        <w:rPr>
          <w:rFonts w:ascii="Arial" w:eastAsia="Times New Roman" w:hAnsi="Arial" w:cs="Arial"/>
        </w:rPr>
        <w:t>10</w:t>
      </w:r>
      <w:r>
        <w:rPr>
          <w:rFonts w:ascii="Arial" w:eastAsia="Times New Roman" w:hAnsi="Arial" w:cs="Arial"/>
        </w:rPr>
        <w:t xml:space="preserve"> (on </w:t>
      </w:r>
      <w:r w:rsidR="00540EC5">
        <w:rPr>
          <w:rFonts w:ascii="Arial" w:eastAsia="Times New Roman" w:hAnsi="Arial" w:cs="Arial"/>
        </w:rPr>
        <w:t>Prospect</w:t>
      </w:r>
      <w:r>
        <w:rPr>
          <w:rFonts w:ascii="Arial" w:eastAsia="Times New Roman" w:hAnsi="Arial" w:cs="Arial"/>
        </w:rPr>
        <w:t xml:space="preserve"> Organisation):</w:t>
      </w:r>
      <w:r w:rsidRPr="00952135">
        <w:t xml:space="preserve"> </w:t>
      </w:r>
      <w:r w:rsidR="00540EC5">
        <w:t>“</w:t>
      </w:r>
      <w:r w:rsidR="00540EC5" w:rsidRPr="00540EC5">
        <w:rPr>
          <w:rFonts w:ascii="Arial" w:eastAsia="Times New Roman" w:hAnsi="Arial" w:cs="Arial"/>
        </w:rPr>
        <w:t>Re points 1 &amp; 3, an RMG stall with a pop-up stand has been arranged for the 2026 Prospect National Conference.  Other aspects of the motion are to be discussed by the NC.</w:t>
      </w:r>
      <w:r w:rsidR="00540EC5">
        <w:rPr>
          <w:rFonts w:ascii="Arial" w:eastAsia="Times New Roman" w:hAnsi="Arial" w:cs="Arial"/>
        </w:rPr>
        <w:t>”</w:t>
      </w:r>
      <w:r w:rsidR="00E12D7D">
        <w:rPr>
          <w:rFonts w:ascii="Arial" w:eastAsia="Times New Roman" w:hAnsi="Arial" w:cs="Arial"/>
        </w:rPr>
        <w:t xml:space="preserve">  </w:t>
      </w:r>
      <w:proofErr w:type="spellStart"/>
      <w:r w:rsidR="00E12D7D">
        <w:rPr>
          <w:rFonts w:ascii="Arial" w:eastAsia="Times New Roman" w:hAnsi="Arial" w:cs="Arial"/>
        </w:rPr>
        <w:t>Gp</w:t>
      </w:r>
      <w:proofErr w:type="spellEnd"/>
      <w:r w:rsidR="00E12D7D">
        <w:rPr>
          <w:rFonts w:ascii="Arial" w:eastAsia="Times New Roman" w:hAnsi="Arial" w:cs="Arial"/>
        </w:rPr>
        <w:t xml:space="preserve"> Pres showed the NC a picture of the pop-up stand.  It was noted that the </w:t>
      </w:r>
      <w:r w:rsidR="0061577A">
        <w:rPr>
          <w:rFonts w:ascii="Arial" w:eastAsia="Times New Roman" w:hAnsi="Arial" w:cs="Arial"/>
        </w:rPr>
        <w:t>“Other aspects”</w:t>
      </w:r>
      <w:r w:rsidR="00E12D7D">
        <w:rPr>
          <w:rFonts w:ascii="Arial" w:eastAsia="Times New Roman" w:hAnsi="Arial" w:cs="Arial"/>
        </w:rPr>
        <w:t xml:space="preserve"> sentence could be replaced by “Regarding point 4, see the action on R15 re the Public Services Executive Committee.”</w:t>
      </w:r>
    </w:p>
    <w:p w14:paraId="17142193" w14:textId="77777777" w:rsidR="00540EC5" w:rsidRDefault="00540EC5" w:rsidP="0043387D">
      <w:pPr>
        <w:ind w:left="567"/>
        <w:rPr>
          <w:rFonts w:ascii="Arial" w:eastAsia="Times New Roman" w:hAnsi="Arial" w:cs="Arial"/>
        </w:rPr>
      </w:pPr>
    </w:p>
    <w:p w14:paraId="3770B179" w14:textId="5343D999" w:rsidR="00540EC5" w:rsidRDefault="00540EC5" w:rsidP="0043387D">
      <w:pPr>
        <w:ind w:left="567"/>
        <w:rPr>
          <w:rFonts w:ascii="Arial" w:eastAsia="Times New Roman" w:hAnsi="Arial" w:cs="Arial"/>
        </w:rPr>
      </w:pPr>
      <w:r>
        <w:rPr>
          <w:rFonts w:ascii="Arial" w:eastAsia="Times New Roman" w:hAnsi="Arial" w:cs="Arial"/>
        </w:rPr>
        <w:t>R15 (on Communications): “</w:t>
      </w:r>
      <w:r w:rsidRPr="00540EC5">
        <w:rPr>
          <w:rFonts w:ascii="Arial" w:eastAsia="Times New Roman" w:hAnsi="Arial" w:cs="Arial"/>
        </w:rPr>
        <w:t xml:space="preserve">Re </w:t>
      </w:r>
      <w:r w:rsidRPr="00540EC5">
        <w:rPr>
          <w:rFonts w:ascii="Arial" w:eastAsia="Times New Roman" w:hAnsi="Arial" w:cs="Arial"/>
          <w:b/>
          <w:bCs/>
        </w:rPr>
        <w:t>R2017.34</w:t>
      </w:r>
      <w:r w:rsidRPr="00540EC5">
        <w:rPr>
          <w:rFonts w:ascii="Arial" w:eastAsia="Times New Roman" w:hAnsi="Arial" w:cs="Arial"/>
        </w:rPr>
        <w:t xml:space="preserve">, the NC got as far as stating that it was </w:t>
      </w:r>
      <w:r>
        <w:rPr>
          <w:rFonts w:ascii="Arial" w:eastAsia="Times New Roman" w:hAnsi="Arial" w:cs="Arial"/>
        </w:rPr>
        <w:t>‘</w:t>
      </w:r>
      <w:r w:rsidRPr="00540EC5">
        <w:rPr>
          <w:rFonts w:ascii="Arial" w:eastAsia="Times New Roman" w:hAnsi="Arial" w:cs="Arial"/>
        </w:rPr>
        <w:t xml:space="preserve">investigating the current TUC </w:t>
      </w:r>
      <w:proofErr w:type="gramStart"/>
      <w:r w:rsidRPr="00540EC5">
        <w:rPr>
          <w:rFonts w:ascii="Arial" w:eastAsia="Times New Roman" w:hAnsi="Arial" w:cs="Arial"/>
        </w:rPr>
        <w:t>arrangements</w:t>
      </w:r>
      <w:r>
        <w:rPr>
          <w:rFonts w:ascii="Arial" w:eastAsia="Times New Roman" w:hAnsi="Arial" w:cs="Arial"/>
        </w:rPr>
        <w:t>’</w:t>
      </w:r>
      <w:proofErr w:type="gramEnd"/>
      <w:r w:rsidRPr="00540EC5">
        <w:rPr>
          <w:rFonts w:ascii="Arial" w:eastAsia="Times New Roman" w:hAnsi="Arial" w:cs="Arial"/>
        </w:rPr>
        <w:t>.</w:t>
      </w:r>
      <w:r>
        <w:rPr>
          <w:rFonts w:ascii="Arial" w:eastAsia="Times New Roman" w:hAnsi="Arial" w:cs="Arial"/>
        </w:rPr>
        <w:t xml:space="preserve">  </w:t>
      </w:r>
      <w:r w:rsidRPr="00540EC5">
        <w:rPr>
          <w:rFonts w:ascii="Arial" w:eastAsia="Times New Roman" w:hAnsi="Arial" w:cs="Arial"/>
        </w:rPr>
        <w:t xml:space="preserve">Re </w:t>
      </w:r>
      <w:r w:rsidRPr="00540EC5">
        <w:rPr>
          <w:rFonts w:ascii="Arial" w:eastAsia="Times New Roman" w:hAnsi="Arial" w:cs="Arial"/>
          <w:b/>
          <w:bCs/>
        </w:rPr>
        <w:t>R2017.35</w:t>
      </w:r>
      <w:r w:rsidRPr="00540EC5">
        <w:rPr>
          <w:rFonts w:ascii="Arial" w:eastAsia="Times New Roman" w:hAnsi="Arial" w:cs="Arial"/>
        </w:rPr>
        <w:t xml:space="preserve">, the NC stated its intention to </w:t>
      </w:r>
      <w:r>
        <w:rPr>
          <w:rFonts w:ascii="Arial" w:eastAsia="Times New Roman" w:hAnsi="Arial" w:cs="Arial"/>
        </w:rPr>
        <w:t>‘</w:t>
      </w:r>
      <w:r w:rsidRPr="00540EC5">
        <w:rPr>
          <w:rFonts w:ascii="Arial" w:eastAsia="Times New Roman" w:hAnsi="Arial" w:cs="Arial"/>
        </w:rPr>
        <w:t>investigate the practice in National Grid and will then consider whether it is feasible to set up a volunteer cadre as outlined in the motion.</w:t>
      </w:r>
      <w:r>
        <w:rPr>
          <w:rFonts w:ascii="Arial" w:eastAsia="Times New Roman" w:hAnsi="Arial" w:cs="Arial"/>
        </w:rPr>
        <w:t xml:space="preserve">’  </w:t>
      </w:r>
      <w:r w:rsidRPr="00540EC5">
        <w:rPr>
          <w:rFonts w:ascii="Arial" w:eastAsia="Times New Roman" w:hAnsi="Arial" w:cs="Arial"/>
        </w:rPr>
        <w:t xml:space="preserve">Re </w:t>
      </w:r>
      <w:r w:rsidRPr="00540EC5">
        <w:rPr>
          <w:rFonts w:ascii="Arial" w:eastAsia="Times New Roman" w:hAnsi="Arial" w:cs="Arial"/>
          <w:b/>
          <w:bCs/>
        </w:rPr>
        <w:t>R2023.3</w:t>
      </w:r>
      <w:r w:rsidRPr="00540EC5">
        <w:rPr>
          <w:rFonts w:ascii="Arial" w:eastAsia="Times New Roman" w:hAnsi="Arial" w:cs="Arial"/>
        </w:rPr>
        <w:t>, the Group Secretary conveyed the message &amp; offer of support to the PSSEC, which responded with thanks.  A number of RMG members demonstrated support for PSSEC members taking industrial action earlier [in 2023] and the PSSEC agreed to keep the RMG aware of campaigning activities where opportunities arise.</w:t>
      </w:r>
      <w:r>
        <w:rPr>
          <w:rFonts w:ascii="Arial" w:eastAsia="Times New Roman" w:hAnsi="Arial" w:cs="Arial"/>
        </w:rPr>
        <w:t xml:space="preserve">  </w:t>
      </w:r>
      <w:r w:rsidRPr="00540EC5">
        <w:rPr>
          <w:rFonts w:ascii="Arial" w:eastAsia="Times New Roman" w:hAnsi="Arial" w:cs="Arial"/>
        </w:rPr>
        <w:t>The NC needs to revisit the first two resolutions to see what more can be done.</w:t>
      </w:r>
      <w:r>
        <w:rPr>
          <w:rFonts w:ascii="Arial" w:eastAsia="Times New Roman" w:hAnsi="Arial" w:cs="Arial"/>
        </w:rPr>
        <w:t>”</w:t>
      </w:r>
    </w:p>
    <w:p w14:paraId="21D07C97" w14:textId="77777777" w:rsidR="00CA027F" w:rsidRDefault="00CA027F" w:rsidP="0043387D">
      <w:pPr>
        <w:ind w:left="567"/>
        <w:rPr>
          <w:rFonts w:ascii="Arial" w:eastAsia="Times New Roman" w:hAnsi="Arial" w:cs="Arial"/>
        </w:rPr>
      </w:pPr>
    </w:p>
    <w:p w14:paraId="32DAE096" w14:textId="1C934CCE" w:rsidR="00CA027F" w:rsidRDefault="00CA027F" w:rsidP="0043387D">
      <w:pPr>
        <w:ind w:left="567"/>
        <w:rPr>
          <w:rFonts w:ascii="Arial" w:eastAsia="Times New Roman" w:hAnsi="Arial" w:cs="Arial"/>
        </w:rPr>
      </w:pPr>
      <w:r>
        <w:rPr>
          <w:rFonts w:ascii="Arial" w:eastAsia="Times New Roman" w:hAnsi="Arial" w:cs="Arial"/>
        </w:rPr>
        <w:t>The NC doubted whether more could be done on the two 2017 resolutions.  Nevertheless, it referred R2017.34 back to the proposing Area, Avon Valley, for any suggestions it might have.</w:t>
      </w:r>
      <w:r w:rsidR="00D84BC6">
        <w:rPr>
          <w:rFonts w:ascii="Arial" w:eastAsia="Times New Roman" w:hAnsi="Arial" w:cs="Arial"/>
        </w:rPr>
        <w:t xml:space="preserve">  </w:t>
      </w:r>
      <w:r w:rsidR="0054195B">
        <w:rPr>
          <w:rFonts w:ascii="Arial" w:eastAsia="Times New Roman" w:hAnsi="Arial" w:cs="Arial"/>
        </w:rPr>
        <w:t>R2017.35 was considered unrealistic especially given Retired Member’s knowledge being out of date.  (In addition, t</w:t>
      </w:r>
      <w:r w:rsidR="00D84BC6">
        <w:rPr>
          <w:rFonts w:ascii="Arial" w:eastAsia="Times New Roman" w:hAnsi="Arial" w:cs="Arial"/>
        </w:rPr>
        <w:t>he proposing Area, East Midlands, no longer existed.</w:t>
      </w:r>
      <w:r w:rsidR="0054195B">
        <w:rPr>
          <w:rFonts w:ascii="Arial" w:eastAsia="Times New Roman" w:hAnsi="Arial" w:cs="Arial"/>
        </w:rPr>
        <w:t>)</w:t>
      </w:r>
      <w:r w:rsidR="00D84BC6">
        <w:rPr>
          <w:rFonts w:ascii="Arial" w:eastAsia="Times New Roman" w:hAnsi="Arial" w:cs="Arial"/>
        </w:rPr>
        <w:t xml:space="preserve">  Given the action noted above for R2023.3, the NC decided to remind the PSSEC of the offer and the positive response given.</w:t>
      </w:r>
    </w:p>
    <w:p w14:paraId="14CC62E4" w14:textId="77777777" w:rsidR="00540EC5" w:rsidRDefault="00540EC5" w:rsidP="0043387D">
      <w:pPr>
        <w:ind w:left="567"/>
        <w:rPr>
          <w:rFonts w:ascii="Arial" w:eastAsia="Times New Roman" w:hAnsi="Arial" w:cs="Arial"/>
        </w:rPr>
      </w:pPr>
    </w:p>
    <w:p w14:paraId="794CC1D7" w14:textId="592D42E7" w:rsidR="000C5539" w:rsidRDefault="000C5539" w:rsidP="0043387D">
      <w:pPr>
        <w:ind w:left="567"/>
        <w:rPr>
          <w:rFonts w:ascii="Arial" w:eastAsia="Times New Roman" w:hAnsi="Arial" w:cs="Arial"/>
        </w:rPr>
      </w:pPr>
      <w:r>
        <w:rPr>
          <w:rFonts w:ascii="Arial" w:eastAsia="Times New Roman" w:hAnsi="Arial" w:cs="Arial"/>
        </w:rPr>
        <w:t xml:space="preserve">RM18 (on Finance): </w:t>
      </w:r>
      <w:r w:rsidR="00D84BC6">
        <w:rPr>
          <w:rFonts w:ascii="Arial" w:eastAsia="Times New Roman" w:hAnsi="Arial" w:cs="Arial"/>
        </w:rPr>
        <w:t>“</w:t>
      </w:r>
      <w:r w:rsidRPr="000C5539">
        <w:rPr>
          <w:rFonts w:ascii="Arial" w:eastAsia="Times New Roman" w:hAnsi="Arial" w:cs="Arial"/>
        </w:rPr>
        <w:t>One concern of the NC is that implementation would result in higher bank charges for all pensioners.  [Is there any aspect of the motion that the NC can act on?]</w:t>
      </w:r>
      <w:r w:rsidR="00D84BC6">
        <w:rPr>
          <w:rFonts w:ascii="Arial" w:eastAsia="Times New Roman" w:hAnsi="Arial" w:cs="Arial"/>
        </w:rPr>
        <w:t xml:space="preserve">”  It was agreed </w:t>
      </w:r>
      <w:r w:rsidR="0054195B">
        <w:rPr>
          <w:rFonts w:ascii="Arial" w:eastAsia="Times New Roman" w:hAnsi="Arial" w:cs="Arial"/>
        </w:rPr>
        <w:t>a better response would be something like “</w:t>
      </w:r>
      <w:r w:rsidR="0054195B" w:rsidRPr="000C5539">
        <w:rPr>
          <w:rFonts w:ascii="Arial" w:eastAsia="Times New Roman" w:hAnsi="Arial" w:cs="Arial"/>
        </w:rPr>
        <w:t xml:space="preserve">One concern of the NC is that </w:t>
      </w:r>
      <w:r w:rsidR="0054195B">
        <w:rPr>
          <w:rFonts w:ascii="Arial" w:eastAsia="Times New Roman" w:hAnsi="Arial" w:cs="Arial"/>
        </w:rPr>
        <w:t xml:space="preserve">legislative </w:t>
      </w:r>
      <w:r w:rsidR="0054195B" w:rsidRPr="000C5539">
        <w:rPr>
          <w:rFonts w:ascii="Arial" w:eastAsia="Times New Roman" w:hAnsi="Arial" w:cs="Arial"/>
        </w:rPr>
        <w:t xml:space="preserve">implementation would result in higher bank charges for all </w:t>
      </w:r>
      <w:r w:rsidR="0054195B">
        <w:rPr>
          <w:rFonts w:ascii="Arial" w:eastAsia="Times New Roman" w:hAnsi="Arial" w:cs="Arial"/>
        </w:rPr>
        <w:t xml:space="preserve">customers, including </w:t>
      </w:r>
      <w:r w:rsidR="0054195B" w:rsidRPr="000C5539">
        <w:rPr>
          <w:rFonts w:ascii="Arial" w:eastAsia="Times New Roman" w:hAnsi="Arial" w:cs="Arial"/>
        </w:rPr>
        <w:t xml:space="preserve">pensioners.  </w:t>
      </w:r>
      <w:r w:rsidR="00FD3AD6">
        <w:rPr>
          <w:rFonts w:ascii="Arial" w:eastAsia="Times New Roman" w:hAnsi="Arial" w:cs="Arial"/>
        </w:rPr>
        <w:t>However, it would explore possible campaigning for adequate banking facilities though its involvement in the NPC.”</w:t>
      </w:r>
    </w:p>
    <w:p w14:paraId="16EA1135" w14:textId="77777777" w:rsidR="000C5539" w:rsidRDefault="000C5539" w:rsidP="0043387D">
      <w:pPr>
        <w:ind w:left="567"/>
        <w:rPr>
          <w:rFonts w:ascii="Arial" w:eastAsia="Times New Roman" w:hAnsi="Arial" w:cs="Arial"/>
        </w:rPr>
      </w:pPr>
    </w:p>
    <w:p w14:paraId="0F546B01" w14:textId="6AE10525" w:rsidR="00AC571F" w:rsidRDefault="000A7878" w:rsidP="0043387D">
      <w:pPr>
        <w:ind w:left="567"/>
        <w:rPr>
          <w:rFonts w:ascii="Arial" w:eastAsia="Times New Roman" w:hAnsi="Arial" w:cs="Arial"/>
        </w:rPr>
      </w:pPr>
      <w:r>
        <w:rPr>
          <w:rFonts w:ascii="Arial" w:eastAsia="Times New Roman" w:hAnsi="Arial" w:cs="Arial"/>
        </w:rPr>
        <w:t>T</w:t>
      </w:r>
      <w:r w:rsidR="00DC028B">
        <w:rPr>
          <w:rFonts w:ascii="Arial" w:eastAsia="Times New Roman" w:hAnsi="Arial" w:cs="Arial"/>
        </w:rPr>
        <w:t>he status of the motions that were due to be passed on the NEC</w:t>
      </w:r>
      <w:r>
        <w:rPr>
          <w:rFonts w:ascii="Arial" w:eastAsia="Times New Roman" w:hAnsi="Arial" w:cs="Arial"/>
        </w:rPr>
        <w:t xml:space="preserve"> is that they have yet to be passed on.  </w:t>
      </w:r>
      <w:proofErr w:type="spellStart"/>
      <w:r>
        <w:rPr>
          <w:rFonts w:ascii="Arial" w:eastAsia="Times New Roman" w:hAnsi="Arial" w:cs="Arial"/>
        </w:rPr>
        <w:t>Gp</w:t>
      </w:r>
      <w:proofErr w:type="spellEnd"/>
      <w:r>
        <w:rPr>
          <w:rFonts w:ascii="Arial" w:eastAsia="Times New Roman" w:hAnsi="Arial" w:cs="Arial"/>
        </w:rPr>
        <w:t xml:space="preserve"> Pres emphasised the urgency given the forthcoming election for a new NEC.</w:t>
      </w:r>
    </w:p>
    <w:p w14:paraId="73EB456A" w14:textId="77777777" w:rsidR="000A7878" w:rsidRDefault="000A7878" w:rsidP="0043387D">
      <w:pPr>
        <w:ind w:left="567"/>
        <w:rPr>
          <w:rFonts w:ascii="Arial" w:eastAsia="Times New Roman" w:hAnsi="Arial" w:cs="Arial"/>
        </w:rPr>
      </w:pPr>
    </w:p>
    <w:p w14:paraId="79F01ED9" w14:textId="0CF951AC" w:rsidR="00CC261B" w:rsidRDefault="00CC261B" w:rsidP="0043387D">
      <w:pPr>
        <w:ind w:left="567"/>
        <w:rPr>
          <w:rFonts w:ascii="Arial" w:eastAsia="Times New Roman" w:hAnsi="Arial" w:cs="Arial"/>
        </w:rPr>
      </w:pPr>
      <w:r>
        <w:rPr>
          <w:rFonts w:ascii="Arial" w:eastAsia="Times New Roman" w:hAnsi="Arial" w:cs="Arial"/>
        </w:rPr>
        <w:t>One development relevant to R12 is that the Prospect milage rate has gone up to 45p.</w:t>
      </w:r>
    </w:p>
    <w:p w14:paraId="1FB004B7" w14:textId="77777777" w:rsidR="00CC261B" w:rsidRDefault="00CC261B" w:rsidP="0043387D">
      <w:pPr>
        <w:ind w:left="567"/>
        <w:rPr>
          <w:rFonts w:ascii="Arial" w:eastAsia="Times New Roman" w:hAnsi="Arial" w:cs="Arial"/>
        </w:rPr>
      </w:pPr>
    </w:p>
    <w:p w14:paraId="6AAC2F2D" w14:textId="05372F5C" w:rsidR="000A7878" w:rsidRDefault="000A7878" w:rsidP="0043387D">
      <w:pPr>
        <w:ind w:left="567"/>
        <w:rPr>
          <w:rFonts w:ascii="Arial" w:eastAsia="Times New Roman" w:hAnsi="Arial" w:cs="Arial"/>
        </w:rPr>
      </w:pPr>
      <w:proofErr w:type="spellStart"/>
      <w:r>
        <w:rPr>
          <w:rFonts w:ascii="Arial" w:eastAsia="Times New Roman" w:hAnsi="Arial" w:cs="Arial"/>
        </w:rPr>
        <w:t>Gp</w:t>
      </w:r>
      <w:proofErr w:type="spellEnd"/>
      <w:r>
        <w:rPr>
          <w:rFonts w:ascii="Arial" w:eastAsia="Times New Roman" w:hAnsi="Arial" w:cs="Arial"/>
        </w:rPr>
        <w:t xml:space="preserve"> Pres and </w:t>
      </w:r>
      <w:proofErr w:type="spellStart"/>
      <w:r>
        <w:rPr>
          <w:rFonts w:ascii="Arial" w:eastAsia="Times New Roman" w:hAnsi="Arial" w:cs="Arial"/>
        </w:rPr>
        <w:t>Gp</w:t>
      </w:r>
      <w:proofErr w:type="spellEnd"/>
      <w:r>
        <w:rPr>
          <w:rFonts w:ascii="Arial" w:eastAsia="Times New Roman" w:hAnsi="Arial" w:cs="Arial"/>
        </w:rPr>
        <w:t xml:space="preserve"> Sec arranged to have a Teams meeting on 07 April to update the Actions Taken report.</w:t>
      </w:r>
    </w:p>
    <w:p w14:paraId="7BA7882D" w14:textId="77777777" w:rsidR="002D079E" w:rsidRPr="002D079E" w:rsidRDefault="002D079E" w:rsidP="002D079E">
      <w:pPr>
        <w:rPr>
          <w:rFonts w:ascii="Arial" w:eastAsia="Times New Roman" w:hAnsi="Arial" w:cs="Arial"/>
        </w:rPr>
      </w:pPr>
    </w:p>
    <w:p w14:paraId="15EC998B" w14:textId="4B06D7CE" w:rsidR="002D079E" w:rsidRPr="00CE038A" w:rsidRDefault="00CE038A" w:rsidP="00CC261B">
      <w:pPr>
        <w:keepNext/>
        <w:rPr>
          <w:rFonts w:ascii="Arial" w:eastAsia="Times New Roman" w:hAnsi="Arial" w:cs="Arial"/>
        </w:rPr>
      </w:pPr>
      <w:r>
        <w:rPr>
          <w:rFonts w:ascii="Arial" w:eastAsia="Times New Roman" w:hAnsi="Arial" w:cs="Arial"/>
        </w:rPr>
        <w:lastRenderedPageBreak/>
        <w:t xml:space="preserve">7. </w:t>
      </w:r>
      <w:r w:rsidR="002D079E" w:rsidRPr="00CE038A">
        <w:rPr>
          <w:rFonts w:ascii="Arial" w:eastAsia="Times New Roman" w:hAnsi="Arial" w:cs="Arial"/>
        </w:rPr>
        <w:t>Preparations for Prospect National Conference (including PSWG report)</w:t>
      </w:r>
    </w:p>
    <w:p w14:paraId="637EF50F" w14:textId="77777777" w:rsidR="00F846C9" w:rsidRDefault="00F846C9" w:rsidP="00CC261B">
      <w:pPr>
        <w:pStyle w:val="ListParagraph"/>
        <w:keepNext/>
        <w:ind w:left="360"/>
        <w:rPr>
          <w:rFonts w:ascii="Arial" w:eastAsia="Times New Roman" w:hAnsi="Arial" w:cs="Arial"/>
        </w:rPr>
      </w:pPr>
    </w:p>
    <w:p w14:paraId="7DFD8F04" w14:textId="77777777" w:rsidR="00AE27AB" w:rsidRDefault="00AE27AB" w:rsidP="0043387D">
      <w:pPr>
        <w:pStyle w:val="ListParagraph"/>
        <w:ind w:left="567"/>
        <w:rPr>
          <w:rFonts w:ascii="Arial" w:eastAsia="Times New Roman" w:hAnsi="Arial" w:cs="Arial"/>
        </w:rPr>
      </w:pPr>
    </w:p>
    <w:p w14:paraId="7C739E29" w14:textId="38F23231" w:rsidR="0024091E" w:rsidRDefault="0024091E" w:rsidP="0043387D">
      <w:pPr>
        <w:pStyle w:val="ListParagraph"/>
        <w:ind w:left="567"/>
        <w:rPr>
          <w:rFonts w:ascii="Arial" w:eastAsia="Times New Roman" w:hAnsi="Arial" w:cs="Arial"/>
        </w:rPr>
      </w:pPr>
      <w:r>
        <w:rPr>
          <w:rFonts w:ascii="Arial" w:eastAsia="Times New Roman" w:hAnsi="Arial" w:cs="Arial"/>
        </w:rPr>
        <w:t>The</w:t>
      </w:r>
      <w:r w:rsidR="00E57C3D">
        <w:rPr>
          <w:rFonts w:ascii="Arial" w:eastAsia="Times New Roman" w:hAnsi="Arial" w:cs="Arial"/>
        </w:rPr>
        <w:t xml:space="preserve"> NC has received the</w:t>
      </w:r>
      <w:r>
        <w:rPr>
          <w:rFonts w:ascii="Arial" w:eastAsia="Times New Roman" w:hAnsi="Arial" w:cs="Arial"/>
        </w:rPr>
        <w:t xml:space="preserve"> minutes</w:t>
      </w:r>
      <w:r w:rsidR="00DB43D5">
        <w:rPr>
          <w:rFonts w:ascii="Arial" w:eastAsia="Times New Roman" w:hAnsi="Arial" w:cs="Arial"/>
        </w:rPr>
        <w:t xml:space="preserve"> </w:t>
      </w:r>
      <w:r w:rsidR="00A94FA4">
        <w:rPr>
          <w:rFonts w:ascii="Arial" w:eastAsia="Times New Roman" w:hAnsi="Arial" w:cs="Arial"/>
        </w:rPr>
        <w:t>(draft 2a)</w:t>
      </w:r>
      <w:r w:rsidR="00E57C3D">
        <w:rPr>
          <w:rFonts w:ascii="Arial" w:eastAsia="Times New Roman" w:hAnsi="Arial" w:cs="Arial"/>
        </w:rPr>
        <w:t xml:space="preserve"> of the 19 February PSWG </w:t>
      </w:r>
      <w:r w:rsidR="00A94FA4">
        <w:rPr>
          <w:rFonts w:ascii="Arial" w:eastAsia="Times New Roman" w:hAnsi="Arial" w:cs="Arial"/>
        </w:rPr>
        <w:t>meeting</w:t>
      </w:r>
      <w:r w:rsidR="00DB43D5">
        <w:rPr>
          <w:rFonts w:ascii="Arial" w:eastAsia="Times New Roman" w:hAnsi="Arial" w:cs="Arial"/>
        </w:rPr>
        <w:t xml:space="preserve">. </w:t>
      </w:r>
      <w:r w:rsidR="00E57C3D">
        <w:rPr>
          <w:rFonts w:ascii="Arial" w:eastAsia="Times New Roman" w:hAnsi="Arial" w:cs="Arial"/>
        </w:rPr>
        <w:t xml:space="preserve"> That meeting confirmed that Tim King would be the main person in charge of the RMG stall but that Fran Butler would be manning it as much as her stewarding duties would allow.  (Delegates are expected to help out.)  The PSWG discussed requirements for the pop-up stand</w:t>
      </w:r>
      <w:r w:rsidR="00DB43D5">
        <w:rPr>
          <w:rFonts w:ascii="Arial" w:eastAsia="Times New Roman" w:hAnsi="Arial" w:cs="Arial"/>
        </w:rPr>
        <w:t>,</w:t>
      </w:r>
      <w:r w:rsidR="00E57C3D">
        <w:rPr>
          <w:rFonts w:ascii="Arial" w:eastAsia="Times New Roman" w:hAnsi="Arial" w:cs="Arial"/>
        </w:rPr>
        <w:t xml:space="preserve"> and </w:t>
      </w:r>
      <w:proofErr w:type="spellStart"/>
      <w:r w:rsidR="00E57C3D">
        <w:rPr>
          <w:rFonts w:ascii="Arial" w:eastAsia="Times New Roman" w:hAnsi="Arial" w:cs="Arial"/>
        </w:rPr>
        <w:t>Gp</w:t>
      </w:r>
      <w:proofErr w:type="spellEnd"/>
      <w:r w:rsidR="00E57C3D">
        <w:rPr>
          <w:rFonts w:ascii="Arial" w:eastAsia="Times New Roman" w:hAnsi="Arial" w:cs="Arial"/>
        </w:rPr>
        <w:t xml:space="preserve"> Pres agreed the design with Simon Crosby</w:t>
      </w:r>
      <w:r w:rsidR="00A94FA4">
        <w:rPr>
          <w:rFonts w:ascii="Arial" w:eastAsia="Times New Roman" w:hAnsi="Arial" w:cs="Arial"/>
        </w:rPr>
        <w:t xml:space="preserve"> (which was shown to the meeting)</w:t>
      </w:r>
      <w:r w:rsidR="00E57C3D">
        <w:rPr>
          <w:rFonts w:ascii="Arial" w:eastAsia="Times New Roman" w:hAnsi="Arial" w:cs="Arial"/>
        </w:rPr>
        <w:t xml:space="preserve">.  </w:t>
      </w:r>
      <w:proofErr w:type="spellStart"/>
      <w:r w:rsidR="00E57C3D">
        <w:rPr>
          <w:rFonts w:ascii="Arial" w:eastAsia="Times New Roman" w:hAnsi="Arial" w:cs="Arial"/>
        </w:rPr>
        <w:t>Gp</w:t>
      </w:r>
      <w:proofErr w:type="spellEnd"/>
      <w:r w:rsidR="00E57C3D">
        <w:rPr>
          <w:rFonts w:ascii="Arial" w:eastAsia="Times New Roman" w:hAnsi="Arial" w:cs="Arial"/>
        </w:rPr>
        <w:t xml:space="preserve"> Pres also wrote a few paragraphs about the RMG stall for</w:t>
      </w:r>
      <w:r w:rsidR="000A0963">
        <w:rPr>
          <w:rFonts w:ascii="Arial" w:eastAsia="Times New Roman" w:hAnsi="Arial" w:cs="Arial"/>
        </w:rPr>
        <w:t xml:space="preserve"> “Prospect stands at Brighton”</w:t>
      </w:r>
      <w:r w:rsidR="00A94FA4">
        <w:rPr>
          <w:rFonts w:ascii="Arial" w:eastAsia="Times New Roman" w:hAnsi="Arial" w:cs="Arial"/>
        </w:rPr>
        <w:t xml:space="preserve"> in the Conference Agenda Booklet</w:t>
      </w:r>
      <w:r w:rsidR="00E57C3D">
        <w:rPr>
          <w:rFonts w:ascii="Arial" w:eastAsia="Times New Roman" w:hAnsi="Arial" w:cs="Arial"/>
        </w:rPr>
        <w:t>.</w:t>
      </w:r>
    </w:p>
    <w:p w14:paraId="2CB1D682" w14:textId="77777777" w:rsidR="00E57C3D" w:rsidRDefault="00E57C3D" w:rsidP="0043387D">
      <w:pPr>
        <w:pStyle w:val="ListParagraph"/>
        <w:ind w:left="567"/>
        <w:rPr>
          <w:rFonts w:ascii="Arial" w:eastAsia="Times New Roman" w:hAnsi="Arial" w:cs="Arial"/>
        </w:rPr>
      </w:pPr>
    </w:p>
    <w:p w14:paraId="0249B0CF" w14:textId="5C9B0261" w:rsidR="0008071A" w:rsidRPr="00A94FA4" w:rsidRDefault="00A94FA4" w:rsidP="0043387D">
      <w:pPr>
        <w:pStyle w:val="ListParagraph"/>
        <w:ind w:left="567"/>
        <w:rPr>
          <w:rFonts w:ascii="Arial" w:eastAsia="Times New Roman" w:hAnsi="Arial" w:cs="Arial"/>
        </w:rPr>
      </w:pPr>
      <w:r>
        <w:rPr>
          <w:rFonts w:ascii="Arial" w:eastAsia="Times New Roman" w:hAnsi="Arial" w:cs="Arial"/>
        </w:rPr>
        <w:t>It was decided to hold a</w:t>
      </w:r>
      <w:r w:rsidR="0024091E">
        <w:rPr>
          <w:rFonts w:ascii="Arial" w:eastAsia="Times New Roman" w:hAnsi="Arial" w:cs="Arial"/>
        </w:rPr>
        <w:t xml:space="preserve"> delegates</w:t>
      </w:r>
      <w:r>
        <w:rPr>
          <w:rFonts w:ascii="Arial" w:eastAsia="Times New Roman" w:hAnsi="Arial" w:cs="Arial"/>
        </w:rPr>
        <w:t>’</w:t>
      </w:r>
      <w:r w:rsidR="00AC571F">
        <w:rPr>
          <w:rFonts w:ascii="Arial" w:eastAsia="Times New Roman" w:hAnsi="Arial" w:cs="Arial"/>
        </w:rPr>
        <w:t xml:space="preserve"> Teams meeting</w:t>
      </w:r>
      <w:r>
        <w:rPr>
          <w:rFonts w:ascii="Arial" w:eastAsia="Times New Roman" w:hAnsi="Arial" w:cs="Arial"/>
        </w:rPr>
        <w:t xml:space="preserve"> at 10.30 on 06 May</w:t>
      </w:r>
      <w:r w:rsidR="00AC571F">
        <w:rPr>
          <w:rFonts w:ascii="Arial" w:eastAsia="Times New Roman" w:hAnsi="Arial" w:cs="Arial"/>
        </w:rPr>
        <w:t xml:space="preserve"> to discuss the motions and recommended speakers</w:t>
      </w:r>
      <w:r>
        <w:rPr>
          <w:rFonts w:ascii="Arial" w:eastAsia="Times New Roman" w:hAnsi="Arial" w:cs="Arial"/>
        </w:rPr>
        <w:t>.  (Afternote: Tim King and John Attree provided apologies.)</w:t>
      </w:r>
    </w:p>
    <w:p w14:paraId="7968EEED" w14:textId="77777777" w:rsidR="0008071A" w:rsidRDefault="0008071A" w:rsidP="0043387D">
      <w:pPr>
        <w:pStyle w:val="ListParagraph"/>
        <w:ind w:left="567"/>
        <w:rPr>
          <w:rFonts w:ascii="Arial" w:eastAsia="Times New Roman" w:hAnsi="Arial" w:cs="Arial"/>
        </w:rPr>
      </w:pPr>
    </w:p>
    <w:p w14:paraId="0DECFB2C" w14:textId="6440D75A" w:rsidR="00F846C9" w:rsidRPr="00CE038A" w:rsidRDefault="00CE038A" w:rsidP="00CE038A">
      <w:pPr>
        <w:rPr>
          <w:rFonts w:ascii="Arial" w:eastAsia="Times New Roman" w:hAnsi="Arial" w:cs="Arial"/>
        </w:rPr>
      </w:pPr>
      <w:r>
        <w:rPr>
          <w:rFonts w:ascii="Arial" w:eastAsia="Times New Roman" w:hAnsi="Arial" w:cs="Arial"/>
        </w:rPr>
        <w:t xml:space="preserve">8. </w:t>
      </w:r>
      <w:r w:rsidR="00F846C9" w:rsidRPr="00CE038A">
        <w:rPr>
          <w:rFonts w:ascii="Arial" w:eastAsia="Times New Roman" w:hAnsi="Arial" w:cs="Arial"/>
        </w:rPr>
        <w:t xml:space="preserve">Bulletins for Retired Members </w:t>
      </w:r>
    </w:p>
    <w:p w14:paraId="4515B247" w14:textId="77777777" w:rsidR="00655DA1" w:rsidRDefault="00655DA1" w:rsidP="00671BC2">
      <w:pPr>
        <w:rPr>
          <w:rFonts w:ascii="Arial" w:eastAsia="Times New Roman" w:hAnsi="Arial" w:cs="Arial"/>
        </w:rPr>
      </w:pPr>
    </w:p>
    <w:p w14:paraId="09F0CA2D" w14:textId="41E342EF" w:rsidR="0008071A" w:rsidRDefault="00AC571F" w:rsidP="00487C93">
      <w:pPr>
        <w:ind w:left="567"/>
        <w:rPr>
          <w:rFonts w:ascii="Arial" w:eastAsia="Times New Roman" w:hAnsi="Arial" w:cs="Arial"/>
        </w:rPr>
      </w:pPr>
      <w:r>
        <w:rPr>
          <w:rFonts w:ascii="Arial" w:eastAsia="Times New Roman" w:hAnsi="Arial" w:cs="Arial"/>
        </w:rPr>
        <w:t>Editions were produced and made available in January and February.  A Spring edition is planned.</w:t>
      </w:r>
      <w:r w:rsidR="00540EC5">
        <w:rPr>
          <w:rFonts w:ascii="Arial" w:eastAsia="Times New Roman" w:hAnsi="Arial" w:cs="Arial"/>
        </w:rPr>
        <w:t xml:space="preserve">  The </w:t>
      </w:r>
      <w:r w:rsidR="0081201B">
        <w:rPr>
          <w:rFonts w:ascii="Arial" w:eastAsia="Times New Roman" w:hAnsi="Arial" w:cs="Arial"/>
        </w:rPr>
        <w:t>implementation of</w:t>
      </w:r>
      <w:r w:rsidR="00540EC5">
        <w:rPr>
          <w:rFonts w:ascii="Arial" w:eastAsia="Times New Roman" w:hAnsi="Arial" w:cs="Arial"/>
        </w:rPr>
        <w:t xml:space="preserve"> Resolution 5</w:t>
      </w:r>
      <w:r w:rsidR="0081201B">
        <w:rPr>
          <w:rFonts w:ascii="Arial" w:eastAsia="Times New Roman" w:hAnsi="Arial" w:cs="Arial"/>
        </w:rPr>
        <w:t xml:space="preserve"> is planned for the Spring edition</w:t>
      </w:r>
      <w:r w:rsidR="0081201B" w:rsidRPr="0081201B">
        <w:rPr>
          <w:rFonts w:ascii="Arial" w:eastAsia="Times New Roman" w:hAnsi="Arial" w:cs="Arial"/>
        </w:rPr>
        <w:t>.</w:t>
      </w:r>
      <w:r w:rsidR="0081201B" w:rsidRPr="0081201B">
        <w:rPr>
          <w:rFonts w:ascii="Arial" w:hAnsi="Arial" w:cs="Arial"/>
        </w:rPr>
        <w:t xml:space="preserve">  In other words</w:t>
      </w:r>
      <w:r w:rsidR="0081201B">
        <w:rPr>
          <w:rFonts w:ascii="Arial" w:hAnsi="Arial" w:cs="Arial"/>
        </w:rPr>
        <w:t xml:space="preserve">, it will explain </w:t>
      </w:r>
      <w:r w:rsidR="0081201B" w:rsidRPr="0081201B">
        <w:rPr>
          <w:rFonts w:ascii="Arial" w:eastAsia="Times New Roman" w:hAnsi="Arial" w:cs="Arial"/>
        </w:rPr>
        <w:t xml:space="preserve">avenues that individual Retired Members should use to seek assistance from Prospect.  </w:t>
      </w:r>
      <w:r w:rsidR="0081201B">
        <w:rPr>
          <w:rFonts w:ascii="Arial" w:eastAsia="Times New Roman" w:hAnsi="Arial" w:cs="Arial"/>
        </w:rPr>
        <w:t>T</w:t>
      </w:r>
      <w:r w:rsidR="0081201B" w:rsidRPr="0081201B">
        <w:rPr>
          <w:rFonts w:ascii="Arial" w:eastAsia="Times New Roman" w:hAnsi="Arial" w:cs="Arial"/>
        </w:rPr>
        <w:t xml:space="preserve">he Bulletin </w:t>
      </w:r>
      <w:r w:rsidR="0081201B">
        <w:rPr>
          <w:rFonts w:ascii="Arial" w:eastAsia="Times New Roman" w:hAnsi="Arial" w:cs="Arial"/>
        </w:rPr>
        <w:t>will also clarify</w:t>
      </w:r>
      <w:r w:rsidR="0081201B" w:rsidRPr="0081201B">
        <w:rPr>
          <w:rFonts w:ascii="Arial" w:eastAsia="Times New Roman" w:hAnsi="Arial" w:cs="Arial"/>
        </w:rPr>
        <w:t xml:space="preserve"> the issues </w:t>
      </w:r>
      <w:r w:rsidR="00EB2A9E">
        <w:rPr>
          <w:rFonts w:ascii="Arial" w:eastAsia="Times New Roman" w:hAnsi="Arial" w:cs="Arial"/>
        </w:rPr>
        <w:t>with which</w:t>
      </w:r>
      <w:r w:rsidR="0081201B" w:rsidRPr="0081201B">
        <w:rPr>
          <w:rFonts w:ascii="Arial" w:eastAsia="Times New Roman" w:hAnsi="Arial" w:cs="Arial"/>
        </w:rPr>
        <w:t xml:space="preserve"> Prospect can assist.</w:t>
      </w:r>
    </w:p>
    <w:p w14:paraId="01BC90A1" w14:textId="77777777" w:rsidR="00487C93" w:rsidRDefault="00487C93" w:rsidP="00487C93">
      <w:pPr>
        <w:ind w:left="567"/>
        <w:rPr>
          <w:rFonts w:ascii="Arial" w:eastAsia="Times New Roman" w:hAnsi="Arial" w:cs="Arial"/>
        </w:rPr>
      </w:pPr>
    </w:p>
    <w:p w14:paraId="72612AFB" w14:textId="732262FE" w:rsidR="00487C93" w:rsidRDefault="00487C93" w:rsidP="00487C93">
      <w:pPr>
        <w:ind w:left="567"/>
        <w:rPr>
          <w:rFonts w:ascii="Arial" w:eastAsia="Times New Roman" w:hAnsi="Arial" w:cs="Arial"/>
        </w:rPr>
      </w:pPr>
      <w:r>
        <w:rPr>
          <w:rFonts w:ascii="Arial" w:eastAsia="Times New Roman" w:hAnsi="Arial" w:cs="Arial"/>
        </w:rPr>
        <w:t>The</w:t>
      </w:r>
      <w:r w:rsidR="00EB2A9E">
        <w:rPr>
          <w:rFonts w:ascii="Arial" w:eastAsia="Times New Roman" w:hAnsi="Arial" w:cs="Arial"/>
        </w:rPr>
        <w:t>re</w:t>
      </w:r>
      <w:r>
        <w:rPr>
          <w:rFonts w:ascii="Arial" w:eastAsia="Times New Roman" w:hAnsi="Arial" w:cs="Arial"/>
        </w:rPr>
        <w:t xml:space="preserve"> was discussion of how to encourage members to get involved in their Areas.  </w:t>
      </w:r>
      <w:proofErr w:type="spellStart"/>
      <w:r>
        <w:rPr>
          <w:rFonts w:ascii="Arial" w:eastAsia="Times New Roman" w:hAnsi="Arial" w:cs="Arial"/>
        </w:rPr>
        <w:t>Gp</w:t>
      </w:r>
      <w:proofErr w:type="spellEnd"/>
      <w:r>
        <w:rPr>
          <w:rFonts w:ascii="Arial" w:eastAsia="Times New Roman" w:hAnsi="Arial" w:cs="Arial"/>
        </w:rPr>
        <w:t xml:space="preserve"> Pres agreed to put contact details of Area Secretaries in the Spring bulletin</w:t>
      </w:r>
      <w:r w:rsidR="00F24AD0">
        <w:rPr>
          <w:rFonts w:ascii="Arial" w:eastAsia="Times New Roman" w:hAnsi="Arial" w:cs="Arial"/>
        </w:rPr>
        <w:t>.</w:t>
      </w:r>
    </w:p>
    <w:p w14:paraId="1C10C463" w14:textId="77777777" w:rsidR="0008071A" w:rsidRPr="00671BC2" w:rsidRDefault="0008071A" w:rsidP="00671BC2">
      <w:pPr>
        <w:rPr>
          <w:rFonts w:ascii="Arial" w:eastAsia="Times New Roman" w:hAnsi="Arial" w:cs="Arial"/>
        </w:rPr>
      </w:pPr>
    </w:p>
    <w:p w14:paraId="036FFA2F" w14:textId="0B862BC4" w:rsidR="00D641C1" w:rsidRPr="00CE038A" w:rsidRDefault="00CE038A" w:rsidP="0008071A">
      <w:pPr>
        <w:keepNext/>
        <w:rPr>
          <w:rFonts w:ascii="Arial" w:eastAsia="Times New Roman" w:hAnsi="Arial" w:cs="Arial"/>
        </w:rPr>
      </w:pPr>
      <w:r>
        <w:rPr>
          <w:rFonts w:ascii="Arial" w:eastAsia="Times New Roman" w:hAnsi="Arial" w:cs="Arial"/>
        </w:rPr>
        <w:t xml:space="preserve">9. </w:t>
      </w:r>
      <w:r w:rsidR="00D641C1" w:rsidRPr="00CE038A">
        <w:rPr>
          <w:rFonts w:ascii="Arial" w:eastAsia="Times New Roman" w:hAnsi="Arial" w:cs="Arial"/>
        </w:rPr>
        <w:t>NEC Report</w:t>
      </w:r>
      <w:r w:rsidR="00655DA1" w:rsidRPr="00CE038A">
        <w:rPr>
          <w:rFonts w:ascii="Arial" w:eastAsia="Times New Roman" w:hAnsi="Arial" w:cs="Arial"/>
        </w:rPr>
        <w:t xml:space="preserve"> </w:t>
      </w:r>
    </w:p>
    <w:p w14:paraId="1B571628" w14:textId="77777777" w:rsidR="00655DA1" w:rsidRPr="000A0963" w:rsidRDefault="00655DA1" w:rsidP="0008071A">
      <w:pPr>
        <w:pStyle w:val="ListParagraph"/>
        <w:keepNext/>
        <w:ind w:left="360"/>
        <w:rPr>
          <w:rFonts w:ascii="Arial" w:eastAsia="Times New Roman" w:hAnsi="Arial" w:cs="Arial"/>
        </w:rPr>
      </w:pPr>
    </w:p>
    <w:p w14:paraId="6073BD16" w14:textId="10993A1F" w:rsidR="000A0963" w:rsidRDefault="000A0963" w:rsidP="00487C93">
      <w:pPr>
        <w:pStyle w:val="ListParagraph"/>
        <w:ind w:left="567"/>
        <w:rPr>
          <w:rFonts w:ascii="Arial" w:eastAsia="Times New Roman" w:hAnsi="Arial" w:cs="Arial"/>
        </w:rPr>
      </w:pPr>
      <w:r w:rsidRPr="000A0963">
        <w:rPr>
          <w:rFonts w:ascii="Arial" w:eastAsia="Times New Roman" w:hAnsi="Arial" w:cs="Arial"/>
        </w:rPr>
        <w:t>A report</w:t>
      </w:r>
      <w:r>
        <w:rPr>
          <w:rFonts w:ascii="Arial" w:eastAsia="Times New Roman" w:hAnsi="Arial" w:cs="Arial"/>
        </w:rPr>
        <w:t xml:space="preserve"> on the 5 February NEC meeting has been circulated to the NC.</w:t>
      </w:r>
      <w:r w:rsidR="00BE45A0">
        <w:rPr>
          <w:rFonts w:ascii="Arial" w:eastAsia="Times New Roman" w:hAnsi="Arial" w:cs="Arial"/>
        </w:rPr>
        <w:t xml:space="preserve">  The size of the NEC will revert back to 23 (from 28) if Conference approves the rule-change.  Some rule-changes have been implemented by the NEC ahead of Conference to comply with the Employment Rights Act.</w:t>
      </w:r>
    </w:p>
    <w:p w14:paraId="60DD2183" w14:textId="77777777" w:rsidR="00487C93" w:rsidRDefault="00487C93" w:rsidP="00487C93">
      <w:pPr>
        <w:rPr>
          <w:rFonts w:ascii="Arial" w:eastAsia="Times New Roman" w:hAnsi="Arial" w:cs="Arial"/>
        </w:rPr>
      </w:pPr>
    </w:p>
    <w:p w14:paraId="630FE05F" w14:textId="05C2C602" w:rsidR="0008071A" w:rsidRPr="00487C93" w:rsidRDefault="00487C93" w:rsidP="00487C93">
      <w:pPr>
        <w:ind w:left="567"/>
        <w:rPr>
          <w:rFonts w:ascii="Arial" w:eastAsia="Times New Roman" w:hAnsi="Arial" w:cs="Arial"/>
        </w:rPr>
      </w:pPr>
      <w:r>
        <w:rPr>
          <w:rFonts w:ascii="Arial" w:eastAsia="Times New Roman" w:hAnsi="Arial" w:cs="Arial"/>
        </w:rPr>
        <w:t>Updated membership details should become available ahead of the 23 April NEC meeting.</w:t>
      </w:r>
    </w:p>
    <w:p w14:paraId="08045B21" w14:textId="77777777" w:rsidR="000A0963" w:rsidRPr="000A0963" w:rsidRDefault="000A0963" w:rsidP="00655DA1">
      <w:pPr>
        <w:pStyle w:val="ListParagraph"/>
        <w:ind w:left="360"/>
        <w:rPr>
          <w:rFonts w:ascii="Arial" w:eastAsia="Times New Roman" w:hAnsi="Arial" w:cs="Arial"/>
        </w:rPr>
      </w:pPr>
    </w:p>
    <w:p w14:paraId="3F8959BB" w14:textId="1871C944" w:rsidR="00622490" w:rsidRPr="00CE038A" w:rsidRDefault="00CE038A" w:rsidP="00CE038A">
      <w:pPr>
        <w:rPr>
          <w:rFonts w:ascii="Arial" w:eastAsia="Times New Roman" w:hAnsi="Arial" w:cs="Arial"/>
        </w:rPr>
      </w:pPr>
      <w:r>
        <w:rPr>
          <w:rFonts w:ascii="Arial" w:eastAsia="Times New Roman" w:hAnsi="Arial" w:cs="Arial"/>
        </w:rPr>
        <w:t xml:space="preserve">10. </w:t>
      </w:r>
      <w:r w:rsidR="00622490" w:rsidRPr="00CE038A">
        <w:rPr>
          <w:rFonts w:ascii="Arial" w:eastAsia="Times New Roman" w:hAnsi="Arial" w:cs="Arial"/>
        </w:rPr>
        <w:t>N</w:t>
      </w:r>
      <w:r w:rsidR="00655DA1" w:rsidRPr="00CE038A">
        <w:rPr>
          <w:rFonts w:ascii="Arial" w:eastAsia="Times New Roman" w:hAnsi="Arial" w:cs="Arial"/>
        </w:rPr>
        <w:t xml:space="preserve">ational </w:t>
      </w:r>
      <w:r w:rsidR="00622490" w:rsidRPr="00CE038A">
        <w:rPr>
          <w:rFonts w:ascii="Arial" w:eastAsia="Times New Roman" w:hAnsi="Arial" w:cs="Arial"/>
        </w:rPr>
        <w:t>P</w:t>
      </w:r>
      <w:r w:rsidR="00655DA1" w:rsidRPr="00CE038A">
        <w:rPr>
          <w:rFonts w:ascii="Arial" w:eastAsia="Times New Roman" w:hAnsi="Arial" w:cs="Arial"/>
        </w:rPr>
        <w:t xml:space="preserve">ensioners </w:t>
      </w:r>
      <w:r w:rsidR="00622490" w:rsidRPr="00CE038A">
        <w:rPr>
          <w:rFonts w:ascii="Arial" w:eastAsia="Times New Roman" w:hAnsi="Arial" w:cs="Arial"/>
        </w:rPr>
        <w:t>C</w:t>
      </w:r>
      <w:r w:rsidR="00655DA1" w:rsidRPr="00CE038A">
        <w:rPr>
          <w:rFonts w:ascii="Arial" w:eastAsia="Times New Roman" w:hAnsi="Arial" w:cs="Arial"/>
        </w:rPr>
        <w:t>onvention</w:t>
      </w:r>
      <w:r w:rsidR="00622490" w:rsidRPr="00CE038A">
        <w:rPr>
          <w:rFonts w:ascii="Arial" w:eastAsia="Times New Roman" w:hAnsi="Arial" w:cs="Arial"/>
        </w:rPr>
        <w:t xml:space="preserve"> </w:t>
      </w:r>
      <w:r w:rsidR="00FF3A2F" w:rsidRPr="00CE038A">
        <w:rPr>
          <w:rFonts w:ascii="Arial" w:eastAsia="Times New Roman" w:hAnsi="Arial" w:cs="Arial"/>
        </w:rPr>
        <w:t>(Report, any motions, forthcoming events)</w:t>
      </w:r>
    </w:p>
    <w:p w14:paraId="5CE8354F" w14:textId="77777777" w:rsidR="00C37252" w:rsidRDefault="00C37252" w:rsidP="002D079E">
      <w:pPr>
        <w:rPr>
          <w:rFonts w:ascii="Arial" w:eastAsia="Times New Roman" w:hAnsi="Arial" w:cs="Arial"/>
        </w:rPr>
      </w:pPr>
    </w:p>
    <w:p w14:paraId="0C7BB1C4" w14:textId="6E6D2D45" w:rsidR="000A0963" w:rsidRDefault="000A0963" w:rsidP="00277DFD">
      <w:pPr>
        <w:ind w:left="567"/>
        <w:rPr>
          <w:rFonts w:ascii="Arial" w:eastAsia="Times New Roman" w:hAnsi="Arial" w:cs="Arial"/>
        </w:rPr>
      </w:pPr>
      <w:r>
        <w:rPr>
          <w:rFonts w:ascii="Arial" w:eastAsia="Times New Roman" w:hAnsi="Arial" w:cs="Arial"/>
        </w:rPr>
        <w:t xml:space="preserve">Arthur </w:t>
      </w:r>
      <w:proofErr w:type="spellStart"/>
      <w:r>
        <w:rPr>
          <w:rFonts w:ascii="Arial" w:eastAsia="Times New Roman" w:hAnsi="Arial" w:cs="Arial"/>
        </w:rPr>
        <w:t>Bavister</w:t>
      </w:r>
      <w:proofErr w:type="spellEnd"/>
      <w:r>
        <w:rPr>
          <w:rFonts w:ascii="Arial" w:eastAsia="Times New Roman" w:hAnsi="Arial" w:cs="Arial"/>
        </w:rPr>
        <w:t xml:space="preserve"> has sent the NC a list of NPC papers issued since those noted on 02 December 2025.</w:t>
      </w:r>
      <w:r w:rsidR="00487C93">
        <w:rPr>
          <w:rFonts w:ascii="Arial" w:eastAsia="Times New Roman" w:hAnsi="Arial" w:cs="Arial"/>
        </w:rPr>
        <w:t xml:space="preserve">  He advised that the amount of material put on the NPC website would be reduced, given the NPC’s </w:t>
      </w:r>
      <w:r w:rsidR="00DB43D5">
        <w:rPr>
          <w:rFonts w:ascii="Arial" w:eastAsia="Times New Roman" w:hAnsi="Arial" w:cs="Arial"/>
        </w:rPr>
        <w:t>reduced capabilities.</w:t>
      </w:r>
    </w:p>
    <w:p w14:paraId="0972DD65" w14:textId="77777777" w:rsidR="00277DFD" w:rsidRDefault="00277DFD" w:rsidP="00277DFD">
      <w:pPr>
        <w:ind w:left="567"/>
        <w:rPr>
          <w:rFonts w:ascii="Arial" w:eastAsia="Times New Roman" w:hAnsi="Arial" w:cs="Arial"/>
        </w:rPr>
      </w:pPr>
    </w:p>
    <w:p w14:paraId="484FA312" w14:textId="77777777" w:rsidR="0061577A" w:rsidRDefault="00277DFD" w:rsidP="00277DFD">
      <w:pPr>
        <w:ind w:left="567"/>
        <w:rPr>
          <w:rFonts w:ascii="Arial" w:eastAsia="Times New Roman" w:hAnsi="Arial" w:cs="Arial"/>
        </w:rPr>
      </w:pPr>
      <w:r>
        <w:rPr>
          <w:rFonts w:ascii="Arial" w:eastAsia="Times New Roman" w:hAnsi="Arial" w:cs="Arial"/>
        </w:rPr>
        <w:t xml:space="preserve">Tom Smyth sent the NC a quick brief on the NPC Special Delegates’ Meeting held on 24 February.  The following motion was passed: </w:t>
      </w:r>
      <w:r w:rsidRPr="00277DFD">
        <w:rPr>
          <w:rFonts w:ascii="Arial" w:eastAsia="Times New Roman" w:hAnsi="Arial" w:cs="Arial"/>
        </w:rPr>
        <w:t>“That the National Pensioners Convention (NPC) be dissolved in accordance with clause 8 of the NPC constitution, and that following all debts and liabilities of NPC having been cleared, any remaining assets shall be transferred to the National Pensioners Convention (company number 16257217)</w:t>
      </w:r>
      <w:r w:rsidR="0061577A">
        <w:rPr>
          <w:rFonts w:ascii="Arial" w:eastAsia="Times New Roman" w:hAnsi="Arial" w:cs="Arial"/>
        </w:rPr>
        <w:t>.</w:t>
      </w:r>
      <w:r w:rsidRPr="00277DFD">
        <w:rPr>
          <w:rFonts w:ascii="Arial" w:eastAsia="Times New Roman" w:hAnsi="Arial" w:cs="Arial"/>
        </w:rPr>
        <w:t>”</w:t>
      </w:r>
    </w:p>
    <w:p w14:paraId="6B114CCF" w14:textId="77777777" w:rsidR="0061577A" w:rsidRDefault="0061577A" w:rsidP="00277DFD">
      <w:pPr>
        <w:ind w:left="567"/>
        <w:rPr>
          <w:rFonts w:ascii="Arial" w:eastAsia="Times New Roman" w:hAnsi="Arial" w:cs="Arial"/>
        </w:rPr>
      </w:pPr>
    </w:p>
    <w:p w14:paraId="408F1EF9" w14:textId="116E4688" w:rsidR="0008071A" w:rsidRDefault="0061577A" w:rsidP="0061577A">
      <w:pPr>
        <w:ind w:left="567"/>
        <w:rPr>
          <w:rFonts w:ascii="Arial" w:eastAsia="Times New Roman" w:hAnsi="Arial" w:cs="Arial"/>
        </w:rPr>
      </w:pPr>
      <w:proofErr w:type="spellStart"/>
      <w:r>
        <w:rPr>
          <w:rFonts w:ascii="Arial" w:eastAsia="Times New Roman" w:hAnsi="Arial" w:cs="Arial"/>
        </w:rPr>
        <w:t>Gp</w:t>
      </w:r>
      <w:proofErr w:type="spellEnd"/>
      <w:r>
        <w:rPr>
          <w:rFonts w:ascii="Arial" w:eastAsia="Times New Roman" w:hAnsi="Arial" w:cs="Arial"/>
        </w:rPr>
        <w:t xml:space="preserve"> VP said the vote was 97 to 24, not 97 to 42 as given in the brief.  It was noted that the opposition to the way forward was coming from Unite, Unison, PCS and the NUJ.</w:t>
      </w:r>
    </w:p>
    <w:p w14:paraId="0EE51C3D" w14:textId="77777777" w:rsidR="0028670F" w:rsidRDefault="0028670F" w:rsidP="0061577A">
      <w:pPr>
        <w:ind w:left="567"/>
        <w:rPr>
          <w:rFonts w:ascii="Arial" w:eastAsia="Times New Roman" w:hAnsi="Arial" w:cs="Arial"/>
        </w:rPr>
      </w:pPr>
    </w:p>
    <w:p w14:paraId="6F1C8CE3" w14:textId="3B34D8C6" w:rsidR="0028670F" w:rsidRDefault="0028670F" w:rsidP="0061577A">
      <w:pPr>
        <w:ind w:left="567"/>
        <w:rPr>
          <w:rFonts w:ascii="Arial" w:eastAsia="Times New Roman" w:hAnsi="Arial" w:cs="Arial"/>
        </w:rPr>
      </w:pPr>
      <w:r>
        <w:rPr>
          <w:rFonts w:ascii="Arial" w:eastAsia="Times New Roman" w:hAnsi="Arial" w:cs="Arial"/>
        </w:rPr>
        <w:lastRenderedPageBreak/>
        <w:t>Mike Moria</w:t>
      </w:r>
      <w:r w:rsidR="0043387D">
        <w:rPr>
          <w:rFonts w:ascii="Arial" w:eastAsia="Times New Roman" w:hAnsi="Arial" w:cs="Arial"/>
        </w:rPr>
        <w:t>r</w:t>
      </w:r>
      <w:r>
        <w:rPr>
          <w:rFonts w:ascii="Arial" w:eastAsia="Times New Roman" w:hAnsi="Arial" w:cs="Arial"/>
        </w:rPr>
        <w:t>ty reported that the new NPC Directors are Jan Shortt (President), Steve White (Head Treasurer &amp; Company Secretary</w:t>
      </w:r>
      <w:r w:rsidR="00430C2D">
        <w:rPr>
          <w:rFonts w:ascii="Arial" w:eastAsia="Times New Roman" w:hAnsi="Arial" w:cs="Arial"/>
        </w:rPr>
        <w:t>)</w:t>
      </w:r>
      <w:r>
        <w:rPr>
          <w:rFonts w:ascii="Arial" w:eastAsia="Times New Roman" w:hAnsi="Arial" w:cs="Arial"/>
        </w:rPr>
        <w:t>, Barry Todman (VP), Mike McLoughlin (VP) and Les McDowell (VP).  The Directors provisionally scheduled an Emergen</w:t>
      </w:r>
      <w:r w:rsidR="00C24493">
        <w:rPr>
          <w:rFonts w:ascii="Arial" w:eastAsia="Times New Roman" w:hAnsi="Arial" w:cs="Arial"/>
        </w:rPr>
        <w:t>c</w:t>
      </w:r>
      <w:r>
        <w:rPr>
          <w:rFonts w:ascii="Arial" w:eastAsia="Times New Roman" w:hAnsi="Arial" w:cs="Arial"/>
        </w:rPr>
        <w:t>y General Meeting for 15 April, subject to a going-forward</w:t>
      </w:r>
      <w:r w:rsidR="00C24493">
        <w:rPr>
          <w:rFonts w:ascii="Arial" w:eastAsia="Times New Roman" w:hAnsi="Arial" w:cs="Arial"/>
        </w:rPr>
        <w:t xml:space="preserve"> document being finalised.  The EGM was expected to set the clock for the AGM </w:t>
      </w:r>
      <w:r w:rsidR="00430C2D">
        <w:rPr>
          <w:rFonts w:ascii="Arial" w:eastAsia="Times New Roman" w:hAnsi="Arial" w:cs="Arial"/>
        </w:rPr>
        <w:t xml:space="preserve">required </w:t>
      </w:r>
      <w:r w:rsidR="00C24493">
        <w:rPr>
          <w:rFonts w:ascii="Arial" w:eastAsia="Times New Roman" w:hAnsi="Arial" w:cs="Arial"/>
        </w:rPr>
        <w:t>to take place within 15 months of that date.</w:t>
      </w:r>
    </w:p>
    <w:p w14:paraId="373181D9" w14:textId="77777777" w:rsidR="0043387D" w:rsidRDefault="0043387D" w:rsidP="0061577A">
      <w:pPr>
        <w:ind w:left="567"/>
        <w:rPr>
          <w:rFonts w:ascii="Arial" w:eastAsia="Times New Roman" w:hAnsi="Arial" w:cs="Arial"/>
        </w:rPr>
      </w:pPr>
    </w:p>
    <w:p w14:paraId="55CB3D03" w14:textId="760539A1" w:rsidR="0043387D" w:rsidRDefault="0043387D" w:rsidP="0043387D">
      <w:pPr>
        <w:ind w:left="567"/>
        <w:rPr>
          <w:rFonts w:ascii="Arial" w:eastAsia="Times New Roman" w:hAnsi="Arial" w:cs="Arial"/>
        </w:rPr>
      </w:pPr>
      <w:r>
        <w:rPr>
          <w:rFonts w:ascii="Arial" w:eastAsia="Times New Roman" w:hAnsi="Arial" w:cs="Arial"/>
        </w:rPr>
        <w:t xml:space="preserve">The Finance and Structure Working Parties were going ahead.  Further volunteers to be Directors were asked for, with the caveat that they </w:t>
      </w:r>
      <w:r w:rsidR="00DB43D5">
        <w:rPr>
          <w:rFonts w:ascii="Arial" w:eastAsia="Times New Roman" w:hAnsi="Arial" w:cs="Arial"/>
        </w:rPr>
        <w:t>would need to</w:t>
      </w:r>
      <w:r>
        <w:rPr>
          <w:rFonts w:ascii="Arial" w:eastAsia="Times New Roman" w:hAnsi="Arial" w:cs="Arial"/>
        </w:rPr>
        <w:t xml:space="preserve"> be active NPC participants.  Mike Sparham (C</w:t>
      </w:r>
      <w:r w:rsidR="00DB43D5">
        <w:rPr>
          <w:rFonts w:ascii="Arial" w:eastAsia="Times New Roman" w:hAnsi="Arial" w:cs="Arial"/>
        </w:rPr>
        <w:t>SP</w:t>
      </w:r>
      <w:r>
        <w:rPr>
          <w:rFonts w:ascii="Arial" w:eastAsia="Times New Roman" w:hAnsi="Arial" w:cs="Arial"/>
        </w:rPr>
        <w:t>A) and Fiona Lesley put their names forward.</w:t>
      </w:r>
    </w:p>
    <w:p w14:paraId="2B0F4D0D" w14:textId="4DA40176" w:rsidR="000A0963" w:rsidRPr="002D079E" w:rsidRDefault="000A0963" w:rsidP="002D079E">
      <w:pPr>
        <w:rPr>
          <w:rFonts w:ascii="Arial" w:eastAsia="Times New Roman" w:hAnsi="Arial" w:cs="Arial"/>
        </w:rPr>
      </w:pPr>
    </w:p>
    <w:p w14:paraId="7C245152" w14:textId="7208B082" w:rsidR="00D641C1" w:rsidRPr="00CE038A" w:rsidRDefault="00CE038A" w:rsidP="008F6FF0">
      <w:pPr>
        <w:keepNext/>
        <w:rPr>
          <w:rFonts w:ascii="Arial" w:eastAsia="Times New Roman" w:hAnsi="Arial" w:cs="Arial"/>
        </w:rPr>
      </w:pPr>
      <w:r>
        <w:rPr>
          <w:rFonts w:ascii="Arial" w:eastAsia="Times New Roman" w:hAnsi="Arial" w:cs="Arial"/>
        </w:rPr>
        <w:t xml:space="preserve">11. </w:t>
      </w:r>
      <w:r w:rsidR="00D641C1" w:rsidRPr="00CE038A">
        <w:rPr>
          <w:rFonts w:ascii="Arial" w:eastAsia="Times New Roman" w:hAnsi="Arial" w:cs="Arial"/>
        </w:rPr>
        <w:t>Report</w:t>
      </w:r>
      <w:r w:rsidR="00F3278B" w:rsidRPr="00CE038A">
        <w:rPr>
          <w:rFonts w:ascii="Arial" w:eastAsia="Times New Roman" w:hAnsi="Arial" w:cs="Arial"/>
        </w:rPr>
        <w:t>s</w:t>
      </w:r>
      <w:r w:rsidR="009B5208" w:rsidRPr="00CE038A">
        <w:rPr>
          <w:rFonts w:ascii="Arial" w:eastAsia="Times New Roman" w:hAnsi="Arial" w:cs="Arial"/>
        </w:rPr>
        <w:t xml:space="preserve"> from Areas</w:t>
      </w:r>
    </w:p>
    <w:p w14:paraId="648A3BE3" w14:textId="77777777" w:rsidR="00C37252" w:rsidRDefault="00C37252" w:rsidP="008F6FF0">
      <w:pPr>
        <w:pStyle w:val="ListParagraph"/>
        <w:keepNext/>
        <w:ind w:left="360"/>
        <w:rPr>
          <w:rFonts w:ascii="Arial" w:eastAsia="Times New Roman" w:hAnsi="Arial" w:cs="Arial"/>
        </w:rPr>
      </w:pPr>
    </w:p>
    <w:p w14:paraId="309654AA" w14:textId="40E6FF77" w:rsidR="0084438F" w:rsidRDefault="0084438F" w:rsidP="0020149E">
      <w:pPr>
        <w:pStyle w:val="ListParagraph"/>
        <w:ind w:left="567"/>
        <w:rPr>
          <w:rFonts w:ascii="Arial" w:eastAsia="Times New Roman" w:hAnsi="Arial" w:cs="Arial"/>
        </w:rPr>
      </w:pPr>
      <w:r>
        <w:rPr>
          <w:rFonts w:ascii="Arial" w:eastAsia="Times New Roman" w:hAnsi="Arial" w:cs="Arial"/>
        </w:rPr>
        <w:t xml:space="preserve">Arthur </w:t>
      </w:r>
      <w:proofErr w:type="spellStart"/>
      <w:r>
        <w:rPr>
          <w:rFonts w:ascii="Arial" w:eastAsia="Times New Roman" w:hAnsi="Arial" w:cs="Arial"/>
        </w:rPr>
        <w:t>Bavister</w:t>
      </w:r>
      <w:proofErr w:type="spellEnd"/>
      <w:r w:rsidR="005D4896">
        <w:rPr>
          <w:rFonts w:ascii="Arial" w:eastAsia="Times New Roman" w:hAnsi="Arial" w:cs="Arial"/>
        </w:rPr>
        <w:t xml:space="preserve"> has circulated a report on Thames Valley’s Area meeting of 25 March.  The report also noted that the minutes of the 2025 Area AGM had been sent out in February.</w:t>
      </w:r>
      <w:r w:rsidR="00F24AD0">
        <w:rPr>
          <w:rFonts w:ascii="Arial" w:eastAsia="Times New Roman" w:hAnsi="Arial" w:cs="Arial"/>
        </w:rPr>
        <w:t xml:space="preserve">  Arthur </w:t>
      </w:r>
      <w:r w:rsidR="0043387D">
        <w:rPr>
          <w:rFonts w:ascii="Arial" w:eastAsia="Times New Roman" w:hAnsi="Arial" w:cs="Arial"/>
        </w:rPr>
        <w:t>said his Area wanted more information sent to</w:t>
      </w:r>
      <w:r w:rsidR="00F24AD0">
        <w:rPr>
          <w:rFonts w:ascii="Arial" w:eastAsia="Times New Roman" w:hAnsi="Arial" w:cs="Arial"/>
        </w:rPr>
        <w:t xml:space="preserve"> member</w:t>
      </w:r>
      <w:r w:rsidR="0043387D">
        <w:rPr>
          <w:rFonts w:ascii="Arial" w:eastAsia="Times New Roman" w:hAnsi="Arial" w:cs="Arial"/>
        </w:rPr>
        <w:t>s</w:t>
      </w:r>
      <w:r w:rsidR="00F24AD0">
        <w:rPr>
          <w:rFonts w:ascii="Arial" w:eastAsia="Times New Roman" w:hAnsi="Arial" w:cs="Arial"/>
        </w:rPr>
        <w:t xml:space="preserve"> affected by the data breach.</w:t>
      </w:r>
      <w:r w:rsidR="0043387D">
        <w:rPr>
          <w:rFonts w:ascii="Arial" w:eastAsia="Times New Roman" w:hAnsi="Arial" w:cs="Arial"/>
        </w:rPr>
        <w:t xml:space="preserve">  </w:t>
      </w:r>
      <w:proofErr w:type="spellStart"/>
      <w:r w:rsidR="0043387D">
        <w:rPr>
          <w:rFonts w:ascii="Arial" w:eastAsia="Times New Roman" w:hAnsi="Arial" w:cs="Arial"/>
        </w:rPr>
        <w:t>Gp</w:t>
      </w:r>
      <w:proofErr w:type="spellEnd"/>
      <w:r w:rsidR="0043387D">
        <w:rPr>
          <w:rFonts w:ascii="Arial" w:eastAsia="Times New Roman" w:hAnsi="Arial" w:cs="Arial"/>
        </w:rPr>
        <w:t xml:space="preserve"> VP agreed to follow this up after liaison with Arthur.</w:t>
      </w:r>
    </w:p>
    <w:p w14:paraId="52829BBE" w14:textId="77777777" w:rsidR="003933A3" w:rsidRDefault="003933A3" w:rsidP="0020149E">
      <w:pPr>
        <w:pStyle w:val="ListParagraph"/>
        <w:ind w:left="567"/>
        <w:rPr>
          <w:rFonts w:ascii="Arial" w:eastAsia="Times New Roman" w:hAnsi="Arial" w:cs="Arial"/>
        </w:rPr>
      </w:pPr>
    </w:p>
    <w:p w14:paraId="74E751FF" w14:textId="74D51D23" w:rsidR="003933A3" w:rsidRDefault="003933A3" w:rsidP="0020149E">
      <w:pPr>
        <w:pStyle w:val="ListParagraph"/>
        <w:ind w:left="567"/>
        <w:rPr>
          <w:rFonts w:ascii="Arial" w:eastAsia="Times New Roman" w:hAnsi="Arial" w:cs="Arial"/>
        </w:rPr>
      </w:pPr>
      <w:r>
        <w:rPr>
          <w:rFonts w:ascii="Arial" w:eastAsia="Times New Roman" w:hAnsi="Arial" w:cs="Arial"/>
        </w:rPr>
        <w:t>Julian Hayhurst’s report on Avon Valley’s Area Committee meeting of 27 March (including minutes) has been sent out to the NC.</w:t>
      </w:r>
      <w:r w:rsidR="009633F5">
        <w:rPr>
          <w:rFonts w:ascii="Arial" w:eastAsia="Times New Roman" w:hAnsi="Arial" w:cs="Arial"/>
        </w:rPr>
        <w:t xml:space="preserve">  Arthur </w:t>
      </w:r>
      <w:proofErr w:type="spellStart"/>
      <w:r w:rsidR="009633F5">
        <w:rPr>
          <w:rFonts w:ascii="Arial" w:eastAsia="Times New Roman" w:hAnsi="Arial" w:cs="Arial"/>
        </w:rPr>
        <w:t>Bavister</w:t>
      </w:r>
      <w:proofErr w:type="spellEnd"/>
      <w:r w:rsidR="009633F5">
        <w:rPr>
          <w:rFonts w:ascii="Arial" w:eastAsia="Times New Roman" w:hAnsi="Arial" w:cs="Arial"/>
        </w:rPr>
        <w:t xml:space="preserve"> provided two corrections: “Executive Committee” → “Executive Council” and “Special Delegate Conference” → “Special Delegate Meeting”.</w:t>
      </w:r>
    </w:p>
    <w:p w14:paraId="51219811" w14:textId="77777777" w:rsidR="009633F5" w:rsidRDefault="009633F5" w:rsidP="0020149E">
      <w:pPr>
        <w:pStyle w:val="ListParagraph"/>
        <w:ind w:left="567"/>
        <w:rPr>
          <w:rFonts w:ascii="Arial" w:eastAsia="Times New Roman" w:hAnsi="Arial" w:cs="Arial"/>
        </w:rPr>
      </w:pPr>
    </w:p>
    <w:p w14:paraId="618271D4" w14:textId="726F76CF" w:rsidR="00613923" w:rsidRDefault="005D4896" w:rsidP="0020149E">
      <w:pPr>
        <w:pStyle w:val="ListParagraph"/>
        <w:ind w:left="567"/>
      </w:pPr>
      <w:r>
        <w:rPr>
          <w:rFonts w:ascii="Arial" w:eastAsia="Times New Roman" w:hAnsi="Arial" w:cs="Arial"/>
        </w:rPr>
        <w:t>Suresh Tewari’s report on Central Southern’s Area meeting of 24 March had been sent o</w:t>
      </w:r>
      <w:r w:rsidR="00613923">
        <w:rPr>
          <w:rFonts w:ascii="Arial" w:eastAsia="Times New Roman" w:hAnsi="Arial" w:cs="Arial"/>
        </w:rPr>
        <w:t>ut</w:t>
      </w:r>
      <w:r>
        <w:rPr>
          <w:rFonts w:ascii="Arial" w:eastAsia="Times New Roman" w:hAnsi="Arial" w:cs="Arial"/>
        </w:rPr>
        <w:t xml:space="preserve"> to th</w:t>
      </w:r>
      <w:r w:rsidR="00613923">
        <w:rPr>
          <w:rFonts w:ascii="Arial" w:eastAsia="Times New Roman" w:hAnsi="Arial" w:cs="Arial"/>
        </w:rPr>
        <w:t>e NC.  It recorded his election as Area representative following Robbie Ridoutt’s decision to stand down.  It also recorded a motion passed by the Area for the NC’s attention</w:t>
      </w:r>
      <w:r w:rsidR="00613923">
        <w:t>:</w:t>
      </w:r>
    </w:p>
    <w:p w14:paraId="311D90B8" w14:textId="77777777" w:rsidR="00613923" w:rsidRDefault="00613923" w:rsidP="00C37252">
      <w:pPr>
        <w:pStyle w:val="ListParagraph"/>
        <w:ind w:left="360"/>
      </w:pPr>
    </w:p>
    <w:p w14:paraId="46495F57" w14:textId="20A0BEFA" w:rsidR="005D4896" w:rsidRDefault="00613923" w:rsidP="00613923">
      <w:pPr>
        <w:pStyle w:val="ListParagraph"/>
        <w:ind w:left="1134"/>
        <w:rPr>
          <w:rFonts w:ascii="Arial" w:eastAsia="Times New Roman" w:hAnsi="Arial" w:cs="Arial"/>
        </w:rPr>
      </w:pPr>
      <w:r>
        <w:rPr>
          <w:rFonts w:ascii="Arial" w:eastAsia="Times New Roman" w:hAnsi="Arial" w:cs="Arial"/>
        </w:rPr>
        <w:t>“</w:t>
      </w:r>
      <w:r w:rsidRPr="00613923">
        <w:rPr>
          <w:rFonts w:ascii="Arial" w:eastAsia="Times New Roman" w:hAnsi="Arial" w:cs="Arial"/>
        </w:rPr>
        <w:t>The RMG Central Southern Area notes with serious concern, the recent notification from Prospect Headquarters informing members of the Rally on March 28 in London to alienate the 'Far Right' Political Party.  It views that act as a blatant disregard of this Union’s long-standing Policy of Political Neutrality/anonymity.  It requests urgent action by the RMG NC, informing the NEC/HQ of this disgraceful failure to comply with Prospect's democratic accepted practices.</w:t>
      </w:r>
      <w:r>
        <w:rPr>
          <w:rFonts w:ascii="Arial" w:eastAsia="Times New Roman" w:hAnsi="Arial" w:cs="Arial"/>
        </w:rPr>
        <w:t>”</w:t>
      </w:r>
    </w:p>
    <w:p w14:paraId="069CD919" w14:textId="77777777" w:rsidR="005D4896" w:rsidRDefault="005D4896" w:rsidP="00C37252">
      <w:pPr>
        <w:pStyle w:val="ListParagraph"/>
        <w:ind w:left="360"/>
        <w:rPr>
          <w:rFonts w:ascii="Arial" w:eastAsia="Times New Roman" w:hAnsi="Arial" w:cs="Arial"/>
        </w:rPr>
      </w:pPr>
    </w:p>
    <w:p w14:paraId="3916F2DB" w14:textId="793D58B3" w:rsidR="005F3D54" w:rsidRDefault="005F3D54" w:rsidP="0020149E">
      <w:pPr>
        <w:pStyle w:val="ListParagraph"/>
        <w:ind w:left="567"/>
        <w:rPr>
          <w:rFonts w:ascii="Arial" w:eastAsia="Times New Roman" w:hAnsi="Arial" w:cs="Arial"/>
        </w:rPr>
      </w:pPr>
      <w:r>
        <w:rPr>
          <w:rFonts w:ascii="Arial" w:eastAsia="Times New Roman" w:hAnsi="Arial" w:cs="Arial"/>
        </w:rPr>
        <w:t>The meeting decided not to support this motion.  It did decide by 9 votes to 2 to adopt the following statement</w:t>
      </w:r>
      <w:r w:rsidR="002672C1">
        <w:rPr>
          <w:rFonts w:ascii="Arial" w:eastAsia="Times New Roman" w:hAnsi="Arial" w:cs="Arial"/>
        </w:rPr>
        <w:t xml:space="preserve">, proposed by the </w:t>
      </w:r>
      <w:proofErr w:type="spellStart"/>
      <w:r w:rsidR="002672C1">
        <w:rPr>
          <w:rFonts w:ascii="Arial" w:eastAsia="Times New Roman" w:hAnsi="Arial" w:cs="Arial"/>
        </w:rPr>
        <w:t>Gp</w:t>
      </w:r>
      <w:proofErr w:type="spellEnd"/>
      <w:r w:rsidR="002672C1">
        <w:rPr>
          <w:rFonts w:ascii="Arial" w:eastAsia="Times New Roman" w:hAnsi="Arial" w:cs="Arial"/>
        </w:rPr>
        <w:t xml:space="preserve"> Pres:</w:t>
      </w:r>
    </w:p>
    <w:p w14:paraId="41459FE6" w14:textId="77777777" w:rsidR="002672C1" w:rsidRDefault="002672C1" w:rsidP="00C37252">
      <w:pPr>
        <w:pStyle w:val="ListParagraph"/>
        <w:ind w:left="360"/>
        <w:rPr>
          <w:rFonts w:ascii="Arial" w:eastAsia="Times New Roman" w:hAnsi="Arial" w:cs="Arial"/>
        </w:rPr>
      </w:pPr>
    </w:p>
    <w:p w14:paraId="4B9E002B" w14:textId="6834F83D" w:rsidR="00613923" w:rsidRPr="005F3D54" w:rsidRDefault="005F3D54" w:rsidP="005F3D54">
      <w:pPr>
        <w:pStyle w:val="ListParagraph"/>
        <w:ind w:left="1134"/>
        <w:rPr>
          <w:rFonts w:ascii="Arial" w:eastAsia="Times New Roman" w:hAnsi="Arial" w:cs="Arial"/>
        </w:rPr>
      </w:pPr>
      <w:r>
        <w:rPr>
          <w:rFonts w:ascii="Arial" w:eastAsia="Times New Roman" w:hAnsi="Arial" w:cs="Arial"/>
        </w:rPr>
        <w:t xml:space="preserve">“The </w:t>
      </w:r>
      <w:r w:rsidRPr="005F3D54">
        <w:rPr>
          <w:rFonts w:ascii="Arial" w:eastAsia="Times New Roman" w:hAnsi="Arial" w:cs="Arial"/>
        </w:rPr>
        <w:t>RMG</w:t>
      </w:r>
      <w:r>
        <w:rPr>
          <w:rFonts w:ascii="Arial" w:eastAsia="Times New Roman" w:hAnsi="Arial" w:cs="Arial"/>
        </w:rPr>
        <w:t xml:space="preserve"> National Committee notes with approval Prospect’s participation in the 28 March Together Rally against the Far Right (as epitomised by Tommy Robinson</w:t>
      </w:r>
      <w:r w:rsidR="002672C1">
        <w:rPr>
          <w:rFonts w:ascii="Arial" w:eastAsia="Times New Roman" w:hAnsi="Arial" w:cs="Arial"/>
        </w:rPr>
        <w:t xml:space="preserve"> and his supporters).  It is, however, concerned about one of the supporting organisations carrying an extremely prominent banner with the message ‘Don’t let racist Farage and Reform divide the country’.  It is also regretted that Zack Polanski’s speech lumped in Nigel Farage with Tommy Robinson.  We hope Prospect will urge the Together Alliance to try &amp; prevent future anti-</w:t>
      </w:r>
      <w:r w:rsidR="00EE42DF">
        <w:rPr>
          <w:rFonts w:ascii="Arial" w:eastAsia="Times New Roman" w:hAnsi="Arial" w:cs="Arial"/>
        </w:rPr>
        <w:t>racism</w:t>
      </w:r>
      <w:r w:rsidR="002672C1">
        <w:rPr>
          <w:rFonts w:ascii="Arial" w:eastAsia="Times New Roman" w:hAnsi="Arial" w:cs="Arial"/>
        </w:rPr>
        <w:t xml:space="preserve"> events from being exploited by groups promoting separate agendas.”</w:t>
      </w:r>
    </w:p>
    <w:p w14:paraId="45EB8E32" w14:textId="77777777" w:rsidR="0008071A" w:rsidRDefault="0008071A" w:rsidP="00C37252">
      <w:pPr>
        <w:pStyle w:val="ListParagraph"/>
        <w:ind w:left="360"/>
        <w:rPr>
          <w:rFonts w:ascii="Arial" w:eastAsia="Times New Roman" w:hAnsi="Arial" w:cs="Arial"/>
        </w:rPr>
      </w:pPr>
    </w:p>
    <w:p w14:paraId="701EF89B" w14:textId="77777777" w:rsidR="0020149E" w:rsidRDefault="009633F5" w:rsidP="0020149E">
      <w:pPr>
        <w:pStyle w:val="ListParagraph"/>
        <w:ind w:left="567"/>
      </w:pPr>
      <w:r>
        <w:rPr>
          <w:rFonts w:ascii="Arial" w:eastAsia="Times New Roman" w:hAnsi="Arial" w:cs="Arial"/>
        </w:rPr>
        <w:t xml:space="preserve">John Atkinson reported that some members of the North East Area had been suspended and others had left.  In neither case could Area officers access names, so the people couldn’t be contacted.  </w:t>
      </w:r>
      <w:r w:rsidR="0020149E">
        <w:rPr>
          <w:rFonts w:ascii="Arial" w:eastAsia="Times New Roman" w:hAnsi="Arial" w:cs="Arial"/>
        </w:rPr>
        <w:t xml:space="preserve">Subsequent to the meeting, Arthur </w:t>
      </w:r>
      <w:proofErr w:type="spellStart"/>
      <w:r w:rsidR="0020149E">
        <w:rPr>
          <w:rFonts w:ascii="Arial" w:eastAsia="Times New Roman" w:hAnsi="Arial" w:cs="Arial"/>
        </w:rPr>
        <w:t>Bavister</w:t>
      </w:r>
      <w:proofErr w:type="spellEnd"/>
      <w:r w:rsidR="0020149E">
        <w:rPr>
          <w:rFonts w:ascii="Arial" w:eastAsia="Times New Roman" w:hAnsi="Arial" w:cs="Arial"/>
        </w:rPr>
        <w:t xml:space="preserve"> provided the following information:</w:t>
      </w:r>
    </w:p>
    <w:p w14:paraId="425FFF2A" w14:textId="77777777" w:rsidR="0020149E" w:rsidRDefault="0020149E" w:rsidP="0020149E">
      <w:pPr>
        <w:pStyle w:val="ListParagraph"/>
        <w:ind w:left="360"/>
      </w:pPr>
    </w:p>
    <w:p w14:paraId="0F504989" w14:textId="27F37121" w:rsidR="0020149E" w:rsidRDefault="0020149E" w:rsidP="0020149E">
      <w:pPr>
        <w:pStyle w:val="ListParagraph"/>
        <w:ind w:left="1134"/>
        <w:rPr>
          <w:rFonts w:ascii="Arial" w:eastAsia="Times New Roman" w:hAnsi="Arial" w:cs="Arial"/>
        </w:rPr>
      </w:pPr>
      <w:r>
        <w:rPr>
          <w:rFonts w:ascii="Arial" w:eastAsia="Times New Roman" w:hAnsi="Arial" w:cs="Arial"/>
        </w:rPr>
        <w:lastRenderedPageBreak/>
        <w:t>“</w:t>
      </w:r>
      <w:r w:rsidRPr="0020149E">
        <w:rPr>
          <w:rFonts w:ascii="Arial" w:eastAsia="Times New Roman" w:hAnsi="Arial" w:cs="Arial"/>
        </w:rPr>
        <w:t xml:space="preserve">Area officers </w:t>
      </w:r>
      <w:r w:rsidRPr="0020149E">
        <w:rPr>
          <w:rFonts w:ascii="Arial" w:eastAsia="Times New Roman" w:hAnsi="Arial" w:cs="Arial"/>
          <w:b/>
          <w:bCs/>
          <w:i/>
          <w:iCs/>
        </w:rPr>
        <w:t>do</w:t>
      </w:r>
      <w:r w:rsidRPr="0020149E">
        <w:rPr>
          <w:rFonts w:ascii="Arial" w:eastAsia="Times New Roman" w:hAnsi="Arial" w:cs="Arial"/>
        </w:rPr>
        <w:t xml:space="preserve"> have access to members</w:t>
      </w:r>
      <w:r>
        <w:rPr>
          <w:rFonts w:ascii="Arial" w:eastAsia="Times New Roman" w:hAnsi="Arial" w:cs="Arial"/>
        </w:rPr>
        <w:t>’</w:t>
      </w:r>
      <w:r w:rsidRPr="0020149E">
        <w:rPr>
          <w:rFonts w:ascii="Arial" w:eastAsia="Times New Roman" w:hAnsi="Arial" w:cs="Arial"/>
        </w:rPr>
        <w:t xml:space="preserve"> details,</w:t>
      </w:r>
      <w:r>
        <w:rPr>
          <w:rFonts w:ascii="Arial" w:eastAsia="Times New Roman" w:hAnsi="Arial" w:cs="Arial"/>
        </w:rPr>
        <w:t xml:space="preserve"> including</w:t>
      </w:r>
      <w:r w:rsidRPr="0020149E">
        <w:rPr>
          <w:rFonts w:ascii="Arial" w:eastAsia="Times New Roman" w:hAnsi="Arial" w:cs="Arial"/>
        </w:rPr>
        <w:t xml:space="preserve"> those in the category of suspension or </w:t>
      </w:r>
      <w:r>
        <w:rPr>
          <w:rFonts w:ascii="Arial" w:eastAsia="Times New Roman" w:hAnsi="Arial" w:cs="Arial"/>
        </w:rPr>
        <w:t xml:space="preserve">who </w:t>
      </w:r>
      <w:r w:rsidRPr="0020149E">
        <w:rPr>
          <w:rFonts w:ascii="Arial" w:eastAsia="Times New Roman" w:hAnsi="Arial" w:cs="Arial"/>
        </w:rPr>
        <w:t xml:space="preserve">have left. As a representative who has access to their </w:t>
      </w:r>
      <w:proofErr w:type="gramStart"/>
      <w:r w:rsidRPr="0020149E">
        <w:rPr>
          <w:rFonts w:ascii="Arial" w:eastAsia="Times New Roman" w:hAnsi="Arial" w:cs="Arial"/>
        </w:rPr>
        <w:t>Area</w:t>
      </w:r>
      <w:proofErr w:type="gramEnd"/>
      <w:r w:rsidRPr="0020149E">
        <w:rPr>
          <w:rFonts w:ascii="Arial" w:eastAsia="Times New Roman" w:hAnsi="Arial" w:cs="Arial"/>
        </w:rPr>
        <w:t xml:space="preserve"> members</w:t>
      </w:r>
      <w:r>
        <w:rPr>
          <w:rFonts w:ascii="Arial" w:eastAsia="Times New Roman" w:hAnsi="Arial" w:cs="Arial"/>
        </w:rPr>
        <w:t>’</w:t>
      </w:r>
      <w:r w:rsidRPr="0020149E">
        <w:rPr>
          <w:rFonts w:ascii="Arial" w:eastAsia="Times New Roman" w:hAnsi="Arial" w:cs="Arial"/>
        </w:rPr>
        <w:t xml:space="preserve"> records, I am provided with lists giving the number of T/V Area members, those joining, leavers in the last three months and those designated as being suspended. If one clicks on leavers or those suspended</w:t>
      </w:r>
      <w:r>
        <w:rPr>
          <w:rFonts w:ascii="Arial" w:eastAsia="Times New Roman" w:hAnsi="Arial" w:cs="Arial"/>
        </w:rPr>
        <w:t>,</w:t>
      </w:r>
      <w:r w:rsidRPr="0020149E">
        <w:rPr>
          <w:rFonts w:ascii="Arial" w:eastAsia="Times New Roman" w:hAnsi="Arial" w:cs="Arial"/>
        </w:rPr>
        <w:t xml:space="preserve"> the names come up and one can get more info. </w:t>
      </w:r>
    </w:p>
    <w:p w14:paraId="19F778D7" w14:textId="77777777" w:rsidR="0020149E" w:rsidRPr="0020149E" w:rsidRDefault="0020149E" w:rsidP="0020149E">
      <w:pPr>
        <w:pStyle w:val="ListParagraph"/>
        <w:ind w:left="1134"/>
        <w:rPr>
          <w:rFonts w:ascii="Arial" w:eastAsia="Times New Roman" w:hAnsi="Arial" w:cs="Arial"/>
        </w:rPr>
      </w:pPr>
    </w:p>
    <w:p w14:paraId="34ED9DAF" w14:textId="1CEC92E9" w:rsidR="0008071A" w:rsidRDefault="0020149E" w:rsidP="0020149E">
      <w:pPr>
        <w:pStyle w:val="ListParagraph"/>
        <w:ind w:left="1134"/>
        <w:rPr>
          <w:rFonts w:ascii="Arial" w:eastAsia="Times New Roman" w:hAnsi="Arial" w:cs="Arial"/>
        </w:rPr>
      </w:pPr>
      <w:r w:rsidRPr="0020149E">
        <w:rPr>
          <w:rFonts w:ascii="Arial" w:eastAsia="Times New Roman" w:hAnsi="Arial" w:cs="Arial"/>
        </w:rPr>
        <w:t>For those leavers the status is expired. For those suspended no reason given but</w:t>
      </w:r>
      <w:r>
        <w:rPr>
          <w:rFonts w:ascii="Arial" w:eastAsia="Times New Roman" w:hAnsi="Arial" w:cs="Arial"/>
        </w:rPr>
        <w:t xml:space="preserve"> one</w:t>
      </w:r>
      <w:r w:rsidRPr="0020149E">
        <w:rPr>
          <w:rFonts w:ascii="Arial" w:eastAsia="Times New Roman" w:hAnsi="Arial" w:cs="Arial"/>
        </w:rPr>
        <w:t xml:space="preserve"> can view members</w:t>
      </w:r>
      <w:r>
        <w:rPr>
          <w:rFonts w:ascii="Arial" w:eastAsia="Times New Roman" w:hAnsi="Arial" w:cs="Arial"/>
        </w:rPr>
        <w:t>’</w:t>
      </w:r>
      <w:r w:rsidRPr="0020149E">
        <w:rPr>
          <w:rFonts w:ascii="Arial" w:eastAsia="Times New Roman" w:hAnsi="Arial" w:cs="Arial"/>
        </w:rPr>
        <w:t xml:space="preserve"> details. Although no home address</w:t>
      </w:r>
      <w:r>
        <w:rPr>
          <w:rFonts w:ascii="Arial" w:eastAsia="Times New Roman" w:hAnsi="Arial" w:cs="Arial"/>
        </w:rPr>
        <w:t xml:space="preserve"> is</w:t>
      </w:r>
      <w:r w:rsidRPr="0020149E">
        <w:rPr>
          <w:rFonts w:ascii="Arial" w:eastAsia="Times New Roman" w:hAnsi="Arial" w:cs="Arial"/>
        </w:rPr>
        <w:t xml:space="preserve"> given, they are contactable if email address is </w:t>
      </w:r>
      <w:r>
        <w:rPr>
          <w:rFonts w:ascii="Arial" w:eastAsia="Times New Roman" w:hAnsi="Arial" w:cs="Arial"/>
        </w:rPr>
        <w:t>listed</w:t>
      </w:r>
      <w:r w:rsidRPr="0020149E">
        <w:rPr>
          <w:rFonts w:ascii="Arial" w:eastAsia="Times New Roman" w:hAnsi="Arial" w:cs="Arial"/>
        </w:rPr>
        <w:t>. To check if they have died</w:t>
      </w:r>
      <w:r>
        <w:rPr>
          <w:rFonts w:ascii="Arial" w:eastAsia="Times New Roman" w:hAnsi="Arial" w:cs="Arial"/>
        </w:rPr>
        <w:t>,</w:t>
      </w:r>
      <w:r w:rsidRPr="0020149E">
        <w:rPr>
          <w:rFonts w:ascii="Arial" w:eastAsia="Times New Roman" w:hAnsi="Arial" w:cs="Arial"/>
        </w:rPr>
        <w:t xml:space="preserve"> one can look at the Obituary lists.</w:t>
      </w:r>
      <w:r>
        <w:rPr>
          <w:rFonts w:ascii="Arial" w:eastAsia="Times New Roman" w:hAnsi="Arial" w:cs="Arial"/>
        </w:rPr>
        <w:t>”</w:t>
      </w:r>
    </w:p>
    <w:p w14:paraId="1CDE1E79" w14:textId="3C879C76" w:rsidR="00613923" w:rsidRPr="009633F5" w:rsidRDefault="00613923" w:rsidP="009633F5">
      <w:pPr>
        <w:rPr>
          <w:rFonts w:ascii="Arial" w:eastAsia="Times New Roman" w:hAnsi="Arial" w:cs="Arial"/>
        </w:rPr>
      </w:pPr>
    </w:p>
    <w:p w14:paraId="0908C646" w14:textId="330AA0C4" w:rsidR="008D05D1" w:rsidRPr="00CE038A" w:rsidRDefault="00CE038A" w:rsidP="00DB43D5">
      <w:pPr>
        <w:keepNext/>
        <w:rPr>
          <w:rFonts w:ascii="Arial" w:eastAsia="Times New Roman" w:hAnsi="Arial" w:cs="Arial"/>
        </w:rPr>
      </w:pPr>
      <w:r>
        <w:rPr>
          <w:rFonts w:ascii="Arial" w:eastAsia="Times New Roman" w:hAnsi="Arial" w:cs="Arial"/>
          <w:color w:val="212121"/>
        </w:rPr>
        <w:t xml:space="preserve">12. </w:t>
      </w:r>
      <w:r w:rsidR="008D05D1" w:rsidRPr="00CE038A">
        <w:rPr>
          <w:rFonts w:ascii="Arial" w:eastAsia="Times New Roman" w:hAnsi="Arial" w:cs="Arial"/>
          <w:color w:val="212121"/>
        </w:rPr>
        <w:t>Age Discrimination - Northern Ireland </w:t>
      </w:r>
    </w:p>
    <w:p w14:paraId="42DBB46D" w14:textId="77777777" w:rsidR="00C37252" w:rsidRDefault="00C37252" w:rsidP="00DB43D5">
      <w:pPr>
        <w:pStyle w:val="ListParagraph"/>
        <w:keepNext/>
        <w:ind w:left="360"/>
        <w:rPr>
          <w:rFonts w:ascii="Arial" w:eastAsia="Times New Roman" w:hAnsi="Arial" w:cs="Arial"/>
        </w:rPr>
      </w:pPr>
    </w:p>
    <w:p w14:paraId="01F16F97" w14:textId="093C986C" w:rsidR="00C24493" w:rsidRDefault="00C24493" w:rsidP="00A14C3D">
      <w:pPr>
        <w:pStyle w:val="ListParagraph"/>
        <w:ind w:left="567"/>
        <w:rPr>
          <w:rFonts w:ascii="Arial" w:eastAsia="Times New Roman" w:hAnsi="Arial" w:cs="Arial"/>
        </w:rPr>
      </w:pPr>
      <w:r>
        <w:rPr>
          <w:rFonts w:ascii="Arial" w:eastAsia="Times New Roman" w:hAnsi="Arial" w:cs="Arial"/>
        </w:rPr>
        <w:t>Peter Hedgcock reported that the Norther</w:t>
      </w:r>
      <w:r w:rsidR="00EB2A9E">
        <w:rPr>
          <w:rFonts w:ascii="Arial" w:eastAsia="Times New Roman" w:hAnsi="Arial" w:cs="Arial"/>
        </w:rPr>
        <w:t>n</w:t>
      </w:r>
      <w:r>
        <w:rPr>
          <w:rFonts w:ascii="Arial" w:eastAsia="Times New Roman" w:hAnsi="Arial" w:cs="Arial"/>
        </w:rPr>
        <w:t xml:space="preserve"> Ireland Assembly’s plans to outlaw age discrimination were</w:t>
      </w:r>
      <w:r w:rsidR="008F6FF0">
        <w:rPr>
          <w:rFonts w:ascii="Arial" w:eastAsia="Times New Roman" w:hAnsi="Arial" w:cs="Arial"/>
        </w:rPr>
        <w:t xml:space="preserve"> making slow progress.  They were </w:t>
      </w:r>
      <w:r>
        <w:rPr>
          <w:rFonts w:ascii="Arial" w:eastAsia="Times New Roman" w:hAnsi="Arial" w:cs="Arial"/>
        </w:rPr>
        <w:t>still at the drafting stage</w:t>
      </w:r>
      <w:r w:rsidR="008F6FF0">
        <w:rPr>
          <w:rFonts w:ascii="Arial" w:eastAsia="Times New Roman" w:hAnsi="Arial" w:cs="Arial"/>
        </w:rPr>
        <w:t xml:space="preserve"> and amendments were expected.</w:t>
      </w:r>
    </w:p>
    <w:p w14:paraId="21BA4153" w14:textId="77777777" w:rsidR="00613923" w:rsidRPr="008F6FF0" w:rsidRDefault="00613923" w:rsidP="008F6FF0">
      <w:pPr>
        <w:rPr>
          <w:rFonts w:ascii="Arial" w:eastAsia="Times New Roman" w:hAnsi="Arial" w:cs="Arial"/>
        </w:rPr>
      </w:pPr>
    </w:p>
    <w:p w14:paraId="47378A87" w14:textId="35DF33DC" w:rsidR="00C37252" w:rsidRPr="00CE038A" w:rsidRDefault="00CE038A" w:rsidP="0008071A">
      <w:pPr>
        <w:keepNext/>
        <w:rPr>
          <w:rFonts w:ascii="Arial" w:eastAsia="Times New Roman" w:hAnsi="Arial" w:cs="Arial"/>
        </w:rPr>
      </w:pPr>
      <w:r>
        <w:rPr>
          <w:rFonts w:ascii="Arial" w:eastAsia="Times New Roman" w:hAnsi="Arial" w:cs="Arial"/>
        </w:rPr>
        <w:t xml:space="preserve">13. </w:t>
      </w:r>
      <w:r w:rsidR="00C37252" w:rsidRPr="00CE038A">
        <w:rPr>
          <w:rFonts w:ascii="Arial" w:eastAsia="Times New Roman" w:hAnsi="Arial" w:cs="Arial"/>
        </w:rPr>
        <w:t xml:space="preserve">Asbestos </w:t>
      </w:r>
      <w:r w:rsidR="005A4421" w:rsidRPr="00CE038A">
        <w:rPr>
          <w:rFonts w:ascii="Arial" w:eastAsia="Times New Roman" w:hAnsi="Arial" w:cs="Arial"/>
        </w:rPr>
        <w:t>Report</w:t>
      </w:r>
    </w:p>
    <w:p w14:paraId="76E7AFF0" w14:textId="77777777" w:rsidR="00C37252" w:rsidRDefault="00C37252" w:rsidP="0008071A">
      <w:pPr>
        <w:pStyle w:val="ListParagraph"/>
        <w:keepNext/>
        <w:ind w:left="360"/>
        <w:rPr>
          <w:rFonts w:ascii="Arial" w:eastAsia="Times New Roman" w:hAnsi="Arial" w:cs="Arial"/>
        </w:rPr>
      </w:pPr>
    </w:p>
    <w:p w14:paraId="595E86F2" w14:textId="30C5BB26" w:rsidR="00613923" w:rsidRPr="00CC261B" w:rsidRDefault="00613923" w:rsidP="00CC261B">
      <w:pPr>
        <w:pStyle w:val="ListParagraph"/>
        <w:ind w:left="567"/>
        <w:rPr>
          <w:rFonts w:ascii="Arial" w:eastAsia="Times New Roman" w:hAnsi="Arial" w:cs="Arial"/>
        </w:rPr>
      </w:pPr>
      <w:r>
        <w:rPr>
          <w:rFonts w:ascii="Arial" w:eastAsia="Times New Roman" w:hAnsi="Arial" w:cs="Arial"/>
        </w:rPr>
        <w:t xml:space="preserve">Nothing had been received by 27 March.  </w:t>
      </w:r>
      <w:r w:rsidR="008F6FF0">
        <w:rPr>
          <w:rFonts w:ascii="Arial" w:eastAsia="Times New Roman" w:hAnsi="Arial" w:cs="Arial"/>
        </w:rPr>
        <w:t>Jayne Clark was in the process of obtaining them, so they will hopefully be included in the second draft of these minutes.</w:t>
      </w:r>
    </w:p>
    <w:p w14:paraId="484E42BA" w14:textId="77777777" w:rsidR="0008071A" w:rsidRPr="00CE3AEE" w:rsidRDefault="0008071A" w:rsidP="00C37252">
      <w:pPr>
        <w:pStyle w:val="ListParagraph"/>
        <w:ind w:left="360"/>
        <w:rPr>
          <w:rFonts w:ascii="Arial" w:eastAsia="Times New Roman" w:hAnsi="Arial" w:cs="Arial"/>
        </w:rPr>
      </w:pPr>
    </w:p>
    <w:p w14:paraId="4B6F9AD9" w14:textId="3B8036E2" w:rsidR="008D05D1" w:rsidRDefault="00CE038A" w:rsidP="00CE038A">
      <w:pPr>
        <w:rPr>
          <w:rFonts w:ascii="Arial" w:eastAsia="Times New Roman" w:hAnsi="Arial" w:cs="Arial"/>
        </w:rPr>
      </w:pPr>
      <w:r>
        <w:rPr>
          <w:rFonts w:ascii="Arial" w:eastAsia="Times New Roman" w:hAnsi="Arial" w:cs="Arial"/>
        </w:rPr>
        <w:t xml:space="preserve">14. </w:t>
      </w:r>
      <w:r w:rsidR="008D05D1" w:rsidRPr="00CE038A">
        <w:rPr>
          <w:rFonts w:ascii="Arial" w:eastAsia="Times New Roman" w:hAnsi="Arial" w:cs="Arial"/>
        </w:rPr>
        <w:t>AEAT Pensions</w:t>
      </w:r>
    </w:p>
    <w:p w14:paraId="27E7A7F2" w14:textId="77777777" w:rsidR="001D1E71" w:rsidRDefault="001D1E71" w:rsidP="00CE038A">
      <w:pPr>
        <w:rPr>
          <w:rFonts w:ascii="Arial" w:eastAsia="Times New Roman" w:hAnsi="Arial" w:cs="Arial"/>
        </w:rPr>
      </w:pPr>
    </w:p>
    <w:p w14:paraId="2E72E6F3" w14:textId="2E4B1660" w:rsidR="00CA52C1" w:rsidRPr="00CA52C1" w:rsidRDefault="001D1E71" w:rsidP="00CA52C1">
      <w:pPr>
        <w:ind w:left="567"/>
        <w:rPr>
          <w:rFonts w:ascii="Arial" w:eastAsia="Times New Roman" w:hAnsi="Arial" w:cs="Arial"/>
        </w:rPr>
      </w:pPr>
      <w:r>
        <w:rPr>
          <w:rFonts w:ascii="Arial" w:eastAsia="Times New Roman" w:hAnsi="Arial" w:cs="Arial"/>
        </w:rPr>
        <w:t>Tony Reading’s report of 25 March has been circulated to the NC.  It describes the unsuccessful attempt by sympathetic peers to reverse the Government’s decision and compensate the pensioners who were misled.</w:t>
      </w:r>
      <w:r w:rsidRPr="001D1E71">
        <w:t xml:space="preserve"> </w:t>
      </w:r>
      <w:r>
        <w:t xml:space="preserve"> </w:t>
      </w:r>
      <w:r>
        <w:rPr>
          <w:rFonts w:ascii="Arial" w:eastAsia="Times New Roman" w:hAnsi="Arial" w:cs="Arial"/>
        </w:rPr>
        <w:t>Tony has asked Steve Thomas to</w:t>
      </w:r>
      <w:r w:rsidRPr="001D1E71">
        <w:rPr>
          <w:rFonts w:ascii="Arial" w:eastAsia="Times New Roman" w:hAnsi="Arial" w:cs="Arial"/>
        </w:rPr>
        <w:t xml:space="preserve"> issue a Prospect report condemning the Government’s </w:t>
      </w:r>
      <w:r>
        <w:rPr>
          <w:rFonts w:ascii="Arial" w:eastAsia="Times New Roman" w:hAnsi="Arial" w:cs="Arial"/>
        </w:rPr>
        <w:t>position.  He asked for the issue to be raised by Prospect</w:t>
      </w:r>
      <w:r w:rsidR="00277DFD">
        <w:rPr>
          <w:rFonts w:ascii="Arial" w:eastAsia="Times New Roman" w:hAnsi="Arial" w:cs="Arial"/>
        </w:rPr>
        <w:t xml:space="preserve"> with the TUC Pensions Committee.</w:t>
      </w:r>
      <w:r w:rsidR="00CC261B">
        <w:rPr>
          <w:rFonts w:ascii="Arial" w:eastAsia="Times New Roman" w:hAnsi="Arial" w:cs="Arial"/>
        </w:rPr>
        <w:t xml:space="preserve">  </w:t>
      </w:r>
      <w:proofErr w:type="spellStart"/>
      <w:r w:rsidR="00CC261B">
        <w:rPr>
          <w:rFonts w:ascii="Arial" w:eastAsia="Times New Roman" w:hAnsi="Arial" w:cs="Arial"/>
        </w:rPr>
        <w:t>Gp</w:t>
      </w:r>
      <w:proofErr w:type="spellEnd"/>
      <w:r w:rsidR="00CC261B">
        <w:rPr>
          <w:rFonts w:ascii="Arial" w:eastAsia="Times New Roman" w:hAnsi="Arial" w:cs="Arial"/>
        </w:rPr>
        <w:t xml:space="preserve"> VP agreed to speak to Steve Thomas on 23 April.</w:t>
      </w:r>
      <w:r w:rsidR="00CA52C1">
        <w:rPr>
          <w:rFonts w:ascii="Arial" w:eastAsia="Times New Roman" w:hAnsi="Arial" w:cs="Arial"/>
        </w:rPr>
        <w:t xml:space="preserve">  John Attree said clarification was needed </w:t>
      </w:r>
      <w:proofErr w:type="gramStart"/>
      <w:r w:rsidR="00CA52C1">
        <w:rPr>
          <w:rFonts w:ascii="Arial" w:eastAsia="Times New Roman" w:hAnsi="Arial" w:cs="Arial"/>
        </w:rPr>
        <w:t xml:space="preserve">on  </w:t>
      </w:r>
      <w:r w:rsidR="00CA52C1" w:rsidRPr="00CA52C1">
        <w:rPr>
          <w:rFonts w:ascii="Arial" w:eastAsia="Times New Roman" w:hAnsi="Arial" w:cs="Arial"/>
        </w:rPr>
        <w:t>the</w:t>
      </w:r>
      <w:proofErr w:type="gramEnd"/>
      <w:r w:rsidR="00CA52C1" w:rsidRPr="00CA52C1">
        <w:rPr>
          <w:rFonts w:ascii="Arial" w:eastAsia="Times New Roman" w:hAnsi="Arial" w:cs="Arial"/>
        </w:rPr>
        <w:t xml:space="preserve"> </w:t>
      </w:r>
      <w:proofErr w:type="gramStart"/>
      <w:r w:rsidR="00CA52C1" w:rsidRPr="00CA52C1">
        <w:rPr>
          <w:rFonts w:ascii="Arial" w:eastAsia="Times New Roman" w:hAnsi="Arial" w:cs="Arial"/>
        </w:rPr>
        <w:t>current status</w:t>
      </w:r>
      <w:proofErr w:type="gramEnd"/>
      <w:r w:rsidR="00CA52C1" w:rsidRPr="00CA52C1">
        <w:rPr>
          <w:rFonts w:ascii="Arial" w:eastAsia="Times New Roman" w:hAnsi="Arial" w:cs="Arial"/>
        </w:rPr>
        <w:t xml:space="preserve"> of the NC's Prospect/AEAT Pensions Campaign Sub-Committee</w:t>
      </w:r>
      <w:r w:rsidR="00CA52C1">
        <w:rPr>
          <w:rFonts w:ascii="Arial" w:eastAsia="Times New Roman" w:hAnsi="Arial" w:cs="Arial"/>
        </w:rPr>
        <w:t xml:space="preserve">, particularly as the NC had not received reports for some time and it was unclear who were the current members.  </w:t>
      </w:r>
      <w:r w:rsidR="00706220">
        <w:rPr>
          <w:rFonts w:ascii="Arial" w:eastAsia="Times New Roman" w:hAnsi="Arial" w:cs="Arial"/>
        </w:rPr>
        <w:t xml:space="preserve">Action: </w:t>
      </w:r>
      <w:proofErr w:type="spellStart"/>
      <w:r w:rsidR="00706220">
        <w:rPr>
          <w:rFonts w:ascii="Arial" w:eastAsia="Times New Roman" w:hAnsi="Arial" w:cs="Arial"/>
        </w:rPr>
        <w:t>Gp</w:t>
      </w:r>
      <w:proofErr w:type="spellEnd"/>
      <w:r w:rsidR="00706220">
        <w:rPr>
          <w:rFonts w:ascii="Arial" w:eastAsia="Times New Roman" w:hAnsi="Arial" w:cs="Arial"/>
        </w:rPr>
        <w:t xml:space="preserve"> VP</w:t>
      </w:r>
      <w:r w:rsidR="00CA52C1">
        <w:rPr>
          <w:rFonts w:ascii="Arial" w:eastAsia="Times New Roman" w:hAnsi="Arial" w:cs="Arial"/>
        </w:rPr>
        <w:t xml:space="preserve"> to raise this when he meets Steve Thomas.</w:t>
      </w:r>
    </w:p>
    <w:p w14:paraId="2FE8D388" w14:textId="77777777" w:rsidR="00CA52C1" w:rsidRPr="00CE3AEE" w:rsidRDefault="00CA52C1" w:rsidP="00C37252">
      <w:pPr>
        <w:pStyle w:val="ListParagraph"/>
        <w:ind w:left="360"/>
        <w:rPr>
          <w:rFonts w:ascii="Arial" w:eastAsia="Times New Roman" w:hAnsi="Arial" w:cs="Arial"/>
        </w:rPr>
      </w:pPr>
    </w:p>
    <w:p w14:paraId="23F581F9" w14:textId="2DEE9187" w:rsidR="008D05D1" w:rsidRDefault="00CE038A" w:rsidP="00CE038A">
      <w:pPr>
        <w:rPr>
          <w:rFonts w:ascii="Arial" w:hAnsi="Arial" w:cs="Arial"/>
        </w:rPr>
      </w:pPr>
      <w:r>
        <w:rPr>
          <w:rFonts w:ascii="Arial" w:hAnsi="Arial" w:cs="Arial"/>
        </w:rPr>
        <w:t xml:space="preserve">15. </w:t>
      </w:r>
      <w:r w:rsidR="008D05D1" w:rsidRPr="00CE038A">
        <w:rPr>
          <w:rFonts w:ascii="Arial" w:hAnsi="Arial" w:cs="Arial"/>
        </w:rPr>
        <w:t>Committee Reports</w:t>
      </w:r>
      <w:r w:rsidR="006C4A03" w:rsidRPr="00CE038A">
        <w:rPr>
          <w:rFonts w:ascii="Arial" w:hAnsi="Arial" w:cs="Arial"/>
        </w:rPr>
        <w:t>/Updates</w:t>
      </w:r>
      <w:r w:rsidR="008D05D1" w:rsidRPr="00CE038A">
        <w:rPr>
          <w:rFonts w:ascii="Arial" w:hAnsi="Arial" w:cs="Arial"/>
        </w:rPr>
        <w:t>.</w:t>
      </w:r>
    </w:p>
    <w:p w14:paraId="0E57733D" w14:textId="77777777" w:rsidR="008F6FF0" w:rsidRPr="00CE038A" w:rsidRDefault="008F6FF0" w:rsidP="00CE038A">
      <w:pPr>
        <w:rPr>
          <w:rFonts w:ascii="Arial" w:hAnsi="Arial" w:cs="Arial"/>
          <w:lang w:eastAsia="en-GB"/>
        </w:rPr>
      </w:pPr>
    </w:p>
    <w:p w14:paraId="1C87F338" w14:textId="71326BF5" w:rsidR="008D05D1" w:rsidRPr="00011789" w:rsidRDefault="00011789" w:rsidP="00011789">
      <w:pPr>
        <w:ind w:left="567"/>
        <w:rPr>
          <w:rFonts w:ascii="Arial" w:hAnsi="Arial" w:cs="Arial"/>
        </w:rPr>
      </w:pPr>
      <w:r>
        <w:rPr>
          <w:rFonts w:ascii="Arial" w:hAnsi="Arial" w:cs="Arial"/>
        </w:rPr>
        <w:t xml:space="preserve">a. </w:t>
      </w:r>
      <w:r w:rsidR="008D05D1" w:rsidRPr="00011789">
        <w:rPr>
          <w:rFonts w:ascii="Arial" w:hAnsi="Arial" w:cs="Arial"/>
        </w:rPr>
        <w:t xml:space="preserve">Prospect NEC </w:t>
      </w:r>
      <w:r w:rsidR="00C374B7" w:rsidRPr="00011789">
        <w:rPr>
          <w:rFonts w:ascii="Arial" w:hAnsi="Arial" w:cs="Arial"/>
        </w:rPr>
        <w:t xml:space="preserve">Pensions </w:t>
      </w:r>
      <w:r w:rsidR="008D05D1" w:rsidRPr="00011789">
        <w:rPr>
          <w:rFonts w:ascii="Arial" w:hAnsi="Arial" w:cs="Arial"/>
        </w:rPr>
        <w:t>Advisory</w:t>
      </w:r>
      <w:r w:rsidR="006C4A03" w:rsidRPr="00011789">
        <w:rPr>
          <w:rFonts w:ascii="Arial" w:hAnsi="Arial" w:cs="Arial"/>
        </w:rPr>
        <w:t xml:space="preserve"> </w:t>
      </w:r>
      <w:r w:rsidR="008D05D1" w:rsidRPr="00011789">
        <w:rPr>
          <w:rFonts w:ascii="Arial" w:hAnsi="Arial" w:cs="Arial"/>
        </w:rPr>
        <w:t>Su</w:t>
      </w:r>
      <w:r w:rsidR="006C4A03" w:rsidRPr="00011789">
        <w:rPr>
          <w:rFonts w:ascii="Arial" w:hAnsi="Arial" w:cs="Arial"/>
        </w:rPr>
        <w:t>b-</w:t>
      </w:r>
      <w:r w:rsidR="008D05D1" w:rsidRPr="00011789">
        <w:rPr>
          <w:rFonts w:ascii="Arial" w:hAnsi="Arial" w:cs="Arial"/>
        </w:rPr>
        <w:t>Committee.</w:t>
      </w:r>
    </w:p>
    <w:p w14:paraId="51DECA3F" w14:textId="77777777" w:rsidR="008F6FF0" w:rsidRDefault="008F6FF0" w:rsidP="008F6FF0">
      <w:pPr>
        <w:rPr>
          <w:rFonts w:ascii="Arial" w:hAnsi="Arial" w:cs="Arial"/>
        </w:rPr>
      </w:pPr>
    </w:p>
    <w:p w14:paraId="04B6F420" w14:textId="227DC01F" w:rsidR="008F6FF0" w:rsidRDefault="008F6FF0" w:rsidP="00011789">
      <w:pPr>
        <w:ind w:left="1134"/>
        <w:rPr>
          <w:rFonts w:ascii="Arial" w:hAnsi="Arial" w:cs="Arial"/>
        </w:rPr>
      </w:pPr>
      <w:r>
        <w:rPr>
          <w:rFonts w:ascii="Arial" w:hAnsi="Arial" w:cs="Arial"/>
        </w:rPr>
        <w:t xml:space="preserve">Mike Moriarty had been unable to attend.  A campaign on the Gender Pensions </w:t>
      </w:r>
      <w:r w:rsidR="00DB43D5">
        <w:rPr>
          <w:rFonts w:ascii="Arial" w:hAnsi="Arial" w:cs="Arial"/>
        </w:rPr>
        <w:t>G</w:t>
      </w:r>
      <w:r>
        <w:rPr>
          <w:rFonts w:ascii="Arial" w:hAnsi="Arial" w:cs="Arial"/>
        </w:rPr>
        <w:t>ap was being launched</w:t>
      </w:r>
      <w:r w:rsidR="00FF4A9E">
        <w:rPr>
          <w:rFonts w:ascii="Arial" w:hAnsi="Arial" w:cs="Arial"/>
        </w:rPr>
        <w:t xml:space="preserve"> at an online meeting</w:t>
      </w:r>
      <w:r>
        <w:rPr>
          <w:rFonts w:ascii="Arial" w:hAnsi="Arial" w:cs="Arial"/>
        </w:rPr>
        <w:t xml:space="preserve"> on</w:t>
      </w:r>
      <w:r w:rsidR="00FF4A9E">
        <w:rPr>
          <w:rFonts w:ascii="Arial" w:hAnsi="Arial" w:cs="Arial"/>
        </w:rPr>
        <w:t xml:space="preserve"> 27 April.  Other online meetings were scheduled for 28 April.</w:t>
      </w:r>
    </w:p>
    <w:p w14:paraId="718816FD" w14:textId="77777777" w:rsidR="00FF4A9E" w:rsidRDefault="00FF4A9E" w:rsidP="00011789">
      <w:pPr>
        <w:ind w:left="1134"/>
        <w:rPr>
          <w:rFonts w:ascii="Arial" w:hAnsi="Arial" w:cs="Arial"/>
        </w:rPr>
      </w:pPr>
    </w:p>
    <w:p w14:paraId="122F892E" w14:textId="475A45E1" w:rsidR="00FF4A9E" w:rsidRPr="008F6FF0" w:rsidRDefault="00FF4A9E" w:rsidP="00011789">
      <w:pPr>
        <w:ind w:left="1134"/>
        <w:rPr>
          <w:rFonts w:ascii="Arial" w:hAnsi="Arial" w:cs="Arial"/>
        </w:rPr>
      </w:pPr>
      <w:r>
        <w:rPr>
          <w:rFonts w:ascii="Arial" w:hAnsi="Arial" w:cs="Arial"/>
        </w:rPr>
        <w:t>There is to be an independent review of the State Pension Age.  Th</w:t>
      </w:r>
      <w:r w:rsidR="00D260DB">
        <w:rPr>
          <w:rFonts w:ascii="Arial" w:hAnsi="Arial" w:cs="Arial"/>
        </w:rPr>
        <w:t>is</w:t>
      </w:r>
      <w:r>
        <w:rPr>
          <w:rFonts w:ascii="Arial" w:hAnsi="Arial" w:cs="Arial"/>
        </w:rPr>
        <w:t xml:space="preserve"> was</w:t>
      </w:r>
      <w:r w:rsidR="00D260DB">
        <w:rPr>
          <w:rFonts w:ascii="Arial" w:hAnsi="Arial" w:cs="Arial"/>
        </w:rPr>
        <w:t xml:space="preserve"> one of the issues discussed at the</w:t>
      </w:r>
      <w:r>
        <w:rPr>
          <w:rFonts w:ascii="Arial" w:hAnsi="Arial" w:cs="Arial"/>
        </w:rPr>
        <w:t xml:space="preserve"> </w:t>
      </w:r>
      <w:r w:rsidR="00D260DB">
        <w:rPr>
          <w:rFonts w:ascii="Arial" w:hAnsi="Arial" w:cs="Arial"/>
        </w:rPr>
        <w:t>5 March</w:t>
      </w:r>
      <w:r>
        <w:rPr>
          <w:rFonts w:ascii="Arial" w:hAnsi="Arial" w:cs="Arial"/>
        </w:rPr>
        <w:t xml:space="preserve"> TUC Pensions Conference</w:t>
      </w:r>
      <w:r w:rsidR="00D260DB">
        <w:rPr>
          <w:rFonts w:ascii="Arial" w:hAnsi="Arial" w:cs="Arial"/>
        </w:rPr>
        <w:t xml:space="preserve">. </w:t>
      </w:r>
      <w:r>
        <w:rPr>
          <w:rFonts w:ascii="Arial" w:hAnsi="Arial" w:cs="Arial"/>
        </w:rPr>
        <w:t xml:space="preserve"> </w:t>
      </w:r>
      <w:r w:rsidR="00D260DB">
        <w:rPr>
          <w:rFonts w:ascii="Arial" w:hAnsi="Arial" w:cs="Arial"/>
        </w:rPr>
        <w:t>T</w:t>
      </w:r>
      <w:r>
        <w:rPr>
          <w:rFonts w:ascii="Arial" w:hAnsi="Arial" w:cs="Arial"/>
        </w:rPr>
        <w:t>he Government Pensions Minister</w:t>
      </w:r>
      <w:r w:rsidR="00D260DB">
        <w:rPr>
          <w:rFonts w:ascii="Arial" w:hAnsi="Arial" w:cs="Arial"/>
        </w:rPr>
        <w:t xml:space="preserve"> Torsten Bell</w:t>
      </w:r>
      <w:r>
        <w:rPr>
          <w:rFonts w:ascii="Arial" w:hAnsi="Arial" w:cs="Arial"/>
        </w:rPr>
        <w:t xml:space="preserve"> was </w:t>
      </w:r>
      <w:r w:rsidR="00D260DB">
        <w:rPr>
          <w:rFonts w:ascii="Arial" w:hAnsi="Arial" w:cs="Arial"/>
        </w:rPr>
        <w:t>one of the speakers</w:t>
      </w:r>
      <w:r>
        <w:rPr>
          <w:rFonts w:ascii="Arial" w:hAnsi="Arial" w:cs="Arial"/>
        </w:rPr>
        <w:t>.</w:t>
      </w:r>
    </w:p>
    <w:p w14:paraId="4D366414" w14:textId="77777777" w:rsidR="0008071A" w:rsidRPr="00CE3AEE" w:rsidRDefault="0008071A" w:rsidP="008D05D1">
      <w:pPr>
        <w:rPr>
          <w:rFonts w:ascii="Arial" w:hAnsi="Arial" w:cs="Arial"/>
        </w:rPr>
      </w:pPr>
    </w:p>
    <w:p w14:paraId="268A62F1" w14:textId="3C754F48" w:rsidR="008D05D1" w:rsidRPr="00011789" w:rsidRDefault="00011789" w:rsidP="00011789">
      <w:pPr>
        <w:ind w:left="567"/>
        <w:rPr>
          <w:rFonts w:ascii="Arial" w:hAnsi="Arial" w:cs="Arial"/>
        </w:rPr>
      </w:pPr>
      <w:r>
        <w:rPr>
          <w:rFonts w:ascii="Arial" w:hAnsi="Arial" w:cs="Arial"/>
        </w:rPr>
        <w:t xml:space="preserve">b. </w:t>
      </w:r>
      <w:r w:rsidR="008D05D1" w:rsidRPr="00011789">
        <w:rPr>
          <w:rFonts w:ascii="Arial" w:hAnsi="Arial" w:cs="Arial"/>
        </w:rPr>
        <w:t>TUC Pensioners</w:t>
      </w:r>
      <w:r w:rsidR="00BB0E88" w:rsidRPr="00011789">
        <w:rPr>
          <w:rFonts w:ascii="Arial" w:hAnsi="Arial" w:cs="Arial"/>
        </w:rPr>
        <w:t>’</w:t>
      </w:r>
      <w:r w:rsidR="008D05D1" w:rsidRPr="00011789">
        <w:rPr>
          <w:rFonts w:ascii="Arial" w:hAnsi="Arial" w:cs="Arial"/>
        </w:rPr>
        <w:t xml:space="preserve"> Committees</w:t>
      </w:r>
      <w:r w:rsidR="006C4A03" w:rsidRPr="00011789">
        <w:rPr>
          <w:rFonts w:ascii="Arial" w:hAnsi="Arial" w:cs="Arial"/>
        </w:rPr>
        <w:t>:</w:t>
      </w:r>
    </w:p>
    <w:p w14:paraId="054BB040" w14:textId="77777777" w:rsidR="00FF4A9E" w:rsidRPr="00FF4A9E" w:rsidRDefault="00FF4A9E" w:rsidP="00011789">
      <w:pPr>
        <w:ind w:left="567"/>
        <w:rPr>
          <w:rFonts w:ascii="Arial" w:hAnsi="Arial" w:cs="Arial"/>
        </w:rPr>
      </w:pPr>
    </w:p>
    <w:p w14:paraId="260288DA" w14:textId="6AB50C39" w:rsidR="008D05D1" w:rsidRDefault="008D05D1" w:rsidP="00011789">
      <w:pPr>
        <w:ind w:left="1134"/>
        <w:rPr>
          <w:rFonts w:ascii="Arial" w:hAnsi="Arial" w:cs="Arial"/>
        </w:rPr>
      </w:pPr>
      <w:r w:rsidRPr="00CE3AEE">
        <w:rPr>
          <w:rFonts w:ascii="Arial" w:hAnsi="Arial" w:cs="Arial"/>
        </w:rPr>
        <w:t>TUC National Pension</w:t>
      </w:r>
      <w:r w:rsidR="007D451E" w:rsidRPr="00CE3AEE">
        <w:rPr>
          <w:rFonts w:ascii="Arial" w:hAnsi="Arial" w:cs="Arial"/>
        </w:rPr>
        <w:t>er</w:t>
      </w:r>
      <w:r w:rsidRPr="00CE3AEE">
        <w:rPr>
          <w:rFonts w:ascii="Arial" w:hAnsi="Arial" w:cs="Arial"/>
        </w:rPr>
        <w:t>s</w:t>
      </w:r>
      <w:r w:rsidR="005929C1">
        <w:rPr>
          <w:rFonts w:ascii="Arial" w:hAnsi="Arial" w:cs="Arial"/>
        </w:rPr>
        <w:t>’</w:t>
      </w:r>
      <w:r w:rsidRPr="00CE3AEE">
        <w:rPr>
          <w:rFonts w:ascii="Arial" w:hAnsi="Arial" w:cs="Arial"/>
        </w:rPr>
        <w:t xml:space="preserve"> Committee.</w:t>
      </w:r>
    </w:p>
    <w:p w14:paraId="6308D8E5" w14:textId="77777777" w:rsidR="00FF4A9E" w:rsidRDefault="00FF4A9E" w:rsidP="00011789">
      <w:pPr>
        <w:ind w:left="1134"/>
        <w:rPr>
          <w:rFonts w:ascii="Arial" w:hAnsi="Arial" w:cs="Arial"/>
        </w:rPr>
      </w:pPr>
    </w:p>
    <w:p w14:paraId="6F3B21B6" w14:textId="5122C2AA" w:rsidR="00FF4A9E" w:rsidRDefault="00D260DB" w:rsidP="00011789">
      <w:pPr>
        <w:ind w:left="1701"/>
        <w:rPr>
          <w:rFonts w:ascii="Arial" w:hAnsi="Arial" w:cs="Arial"/>
        </w:rPr>
      </w:pPr>
      <w:r>
        <w:rPr>
          <w:rFonts w:ascii="Arial" w:hAnsi="Arial" w:cs="Arial"/>
        </w:rPr>
        <w:lastRenderedPageBreak/>
        <w:t>TUC</w:t>
      </w:r>
      <w:r w:rsidR="00FF4A9E">
        <w:rPr>
          <w:rFonts w:ascii="Arial" w:hAnsi="Arial" w:cs="Arial"/>
        </w:rPr>
        <w:t xml:space="preserve"> was looking to make representations to the Government on the </w:t>
      </w:r>
      <w:r>
        <w:rPr>
          <w:rFonts w:ascii="Arial" w:hAnsi="Arial" w:cs="Arial"/>
        </w:rPr>
        <w:t>Pension Protection Fund’s pre-1997</w:t>
      </w:r>
      <w:r w:rsidR="00FF4A9E">
        <w:rPr>
          <w:rFonts w:ascii="Arial" w:hAnsi="Arial" w:cs="Arial"/>
        </w:rPr>
        <w:t xml:space="preserve"> indexation</w:t>
      </w:r>
      <w:r>
        <w:rPr>
          <w:rFonts w:ascii="Arial" w:hAnsi="Arial" w:cs="Arial"/>
        </w:rPr>
        <w:t xml:space="preserve"> where pensioners didn’t have indexation in their original scheme</w:t>
      </w:r>
      <w:r w:rsidR="00FF4A9E">
        <w:rPr>
          <w:rFonts w:ascii="Arial" w:hAnsi="Arial" w:cs="Arial"/>
        </w:rPr>
        <w:t>.</w:t>
      </w:r>
    </w:p>
    <w:p w14:paraId="21D06572" w14:textId="77777777" w:rsidR="00D55902" w:rsidRDefault="00D55902" w:rsidP="008D05D1">
      <w:pPr>
        <w:rPr>
          <w:rFonts w:ascii="Arial" w:hAnsi="Arial" w:cs="Arial"/>
        </w:rPr>
      </w:pPr>
    </w:p>
    <w:p w14:paraId="4A48C9BE" w14:textId="706D6A6C" w:rsidR="008D05D1" w:rsidRDefault="00D761DE" w:rsidP="00011789">
      <w:pPr>
        <w:ind w:left="1134"/>
        <w:rPr>
          <w:rFonts w:ascii="Arial" w:hAnsi="Arial" w:cs="Arial"/>
        </w:rPr>
      </w:pPr>
      <w:r w:rsidRPr="00CE3AEE">
        <w:rPr>
          <w:rFonts w:ascii="Arial" w:eastAsia="Times New Roman" w:hAnsi="Arial" w:cs="Arial"/>
        </w:rPr>
        <w:t>London</w:t>
      </w:r>
      <w:r w:rsidR="007C20B5">
        <w:rPr>
          <w:rFonts w:ascii="Arial" w:eastAsia="Times New Roman" w:hAnsi="Arial" w:cs="Arial"/>
        </w:rPr>
        <w:t>, East</w:t>
      </w:r>
      <w:r w:rsidRPr="00CE3AEE">
        <w:rPr>
          <w:rFonts w:ascii="Arial" w:eastAsia="Times New Roman" w:hAnsi="Arial" w:cs="Arial"/>
        </w:rPr>
        <w:t xml:space="preserve"> </w:t>
      </w:r>
      <w:r w:rsidR="007C20B5">
        <w:rPr>
          <w:rFonts w:ascii="Arial" w:eastAsia="Times New Roman" w:hAnsi="Arial" w:cs="Arial"/>
        </w:rPr>
        <w:t>and</w:t>
      </w:r>
      <w:r w:rsidRPr="00CE3AEE">
        <w:rPr>
          <w:rFonts w:ascii="Arial" w:eastAsia="Times New Roman" w:hAnsi="Arial" w:cs="Arial"/>
        </w:rPr>
        <w:t xml:space="preserve"> South East Region</w:t>
      </w:r>
      <w:r w:rsidR="006C4A03" w:rsidRPr="00CE3AEE">
        <w:rPr>
          <w:rFonts w:ascii="Arial" w:hAnsi="Arial" w:cs="Arial"/>
        </w:rPr>
        <w:t>.</w:t>
      </w:r>
    </w:p>
    <w:p w14:paraId="1D82AC05" w14:textId="77777777" w:rsidR="00FF4A9E" w:rsidRDefault="00FF4A9E" w:rsidP="008D05D1">
      <w:pPr>
        <w:rPr>
          <w:rFonts w:ascii="Arial" w:hAnsi="Arial" w:cs="Arial"/>
        </w:rPr>
      </w:pPr>
    </w:p>
    <w:p w14:paraId="6B872988" w14:textId="18D59FAF" w:rsidR="00FF4A9E" w:rsidRDefault="00FF4A9E" w:rsidP="00011789">
      <w:pPr>
        <w:ind w:left="1701"/>
        <w:rPr>
          <w:rFonts w:ascii="Arial" w:hAnsi="Arial" w:cs="Arial"/>
        </w:rPr>
      </w:pPr>
      <w:proofErr w:type="spellStart"/>
      <w:r>
        <w:rPr>
          <w:rFonts w:ascii="Arial" w:hAnsi="Arial" w:cs="Arial"/>
        </w:rPr>
        <w:t>Gp</w:t>
      </w:r>
      <w:proofErr w:type="spellEnd"/>
      <w:r>
        <w:rPr>
          <w:rFonts w:ascii="Arial" w:hAnsi="Arial" w:cs="Arial"/>
        </w:rPr>
        <w:t xml:space="preserve"> VP reported that there had been no meeting for 15 months.</w:t>
      </w:r>
    </w:p>
    <w:p w14:paraId="236217BB" w14:textId="77777777" w:rsidR="00D55902" w:rsidRPr="00CE3AEE" w:rsidRDefault="00D55902" w:rsidP="008D05D1">
      <w:pPr>
        <w:rPr>
          <w:rFonts w:ascii="Arial" w:hAnsi="Arial" w:cs="Arial"/>
        </w:rPr>
      </w:pPr>
    </w:p>
    <w:p w14:paraId="657060DA" w14:textId="1A0CC172" w:rsidR="008D05D1" w:rsidRDefault="005929C1" w:rsidP="00011789">
      <w:pPr>
        <w:ind w:left="1134"/>
        <w:rPr>
          <w:rFonts w:ascii="Arial" w:hAnsi="Arial" w:cs="Arial"/>
        </w:rPr>
      </w:pPr>
      <w:r>
        <w:rPr>
          <w:rFonts w:ascii="Arial" w:hAnsi="Arial" w:cs="Arial"/>
        </w:rPr>
        <w:t xml:space="preserve">NE Yorkshire </w:t>
      </w:r>
      <w:r w:rsidR="007C20B5">
        <w:rPr>
          <w:rFonts w:ascii="Arial" w:hAnsi="Arial" w:cs="Arial"/>
        </w:rPr>
        <w:t>and</w:t>
      </w:r>
      <w:r>
        <w:rPr>
          <w:rFonts w:ascii="Arial" w:hAnsi="Arial" w:cs="Arial"/>
        </w:rPr>
        <w:t xml:space="preserve"> Humberside</w:t>
      </w:r>
      <w:r w:rsidR="008D05D1" w:rsidRPr="00CE3AEE">
        <w:rPr>
          <w:rFonts w:ascii="Arial" w:hAnsi="Arial" w:cs="Arial"/>
        </w:rPr>
        <w:t xml:space="preserve"> Region</w:t>
      </w:r>
      <w:r w:rsidR="006C4A03" w:rsidRPr="00CE3AEE">
        <w:rPr>
          <w:rFonts w:ascii="Arial" w:hAnsi="Arial" w:cs="Arial"/>
        </w:rPr>
        <w:t>.</w:t>
      </w:r>
    </w:p>
    <w:p w14:paraId="5B8FE111" w14:textId="77777777" w:rsidR="00D55902" w:rsidRDefault="00D55902" w:rsidP="00011789">
      <w:pPr>
        <w:ind w:left="1134"/>
        <w:rPr>
          <w:rFonts w:ascii="Arial" w:hAnsi="Arial" w:cs="Arial"/>
        </w:rPr>
      </w:pPr>
    </w:p>
    <w:p w14:paraId="1638B780" w14:textId="5B1C5526" w:rsidR="00FF4A9E" w:rsidRDefault="00FF4A9E" w:rsidP="00011789">
      <w:pPr>
        <w:ind w:left="1701"/>
        <w:rPr>
          <w:rFonts w:ascii="Arial" w:hAnsi="Arial" w:cs="Arial"/>
        </w:rPr>
      </w:pPr>
      <w:r>
        <w:rPr>
          <w:rFonts w:ascii="Arial" w:hAnsi="Arial" w:cs="Arial"/>
        </w:rPr>
        <w:t>John Atkinson said he not heard from people in Humberside.  Mike Brown had attended a meeting soon after the RMG ADC.  John undertook to provide minutes when they were available.</w:t>
      </w:r>
    </w:p>
    <w:p w14:paraId="6476029C" w14:textId="77777777" w:rsidR="00D55902" w:rsidRPr="00CE3AEE" w:rsidRDefault="00D55902" w:rsidP="008D05D1">
      <w:pPr>
        <w:rPr>
          <w:rFonts w:ascii="Arial" w:hAnsi="Arial" w:cs="Arial"/>
        </w:rPr>
      </w:pPr>
    </w:p>
    <w:p w14:paraId="23407B71" w14:textId="4FC77B01" w:rsidR="008D05D1" w:rsidRDefault="008D05D1" w:rsidP="00011789">
      <w:pPr>
        <w:ind w:left="1134"/>
        <w:rPr>
          <w:rFonts w:ascii="Arial" w:hAnsi="Arial" w:cs="Arial"/>
        </w:rPr>
      </w:pPr>
      <w:r w:rsidRPr="00CE3AEE">
        <w:rPr>
          <w:rFonts w:ascii="Arial" w:hAnsi="Arial" w:cs="Arial"/>
        </w:rPr>
        <w:t>South</w:t>
      </w:r>
      <w:r w:rsidR="006C4A03" w:rsidRPr="00CE3AEE">
        <w:rPr>
          <w:rFonts w:ascii="Arial" w:hAnsi="Arial" w:cs="Arial"/>
        </w:rPr>
        <w:t xml:space="preserve"> </w:t>
      </w:r>
      <w:r w:rsidRPr="00CE3AEE">
        <w:rPr>
          <w:rFonts w:ascii="Arial" w:hAnsi="Arial" w:cs="Arial"/>
        </w:rPr>
        <w:t>West Region</w:t>
      </w:r>
      <w:r w:rsidR="006C4A03" w:rsidRPr="00CE3AEE">
        <w:rPr>
          <w:rFonts w:ascii="Arial" w:hAnsi="Arial" w:cs="Arial"/>
        </w:rPr>
        <w:t>.</w:t>
      </w:r>
    </w:p>
    <w:p w14:paraId="4A5A0140" w14:textId="77777777" w:rsidR="00D55902" w:rsidRDefault="00D55902" w:rsidP="008D05D1">
      <w:pPr>
        <w:rPr>
          <w:rFonts w:ascii="Arial" w:hAnsi="Arial" w:cs="Arial"/>
        </w:rPr>
      </w:pPr>
    </w:p>
    <w:p w14:paraId="13EAC06E" w14:textId="0EE3C130" w:rsidR="00FF4A9E" w:rsidRDefault="00FF4A9E" w:rsidP="00011789">
      <w:pPr>
        <w:ind w:left="1701"/>
        <w:rPr>
          <w:rFonts w:ascii="Arial" w:hAnsi="Arial" w:cs="Arial"/>
        </w:rPr>
      </w:pPr>
      <w:r>
        <w:rPr>
          <w:rFonts w:ascii="Arial" w:hAnsi="Arial" w:cs="Arial"/>
        </w:rPr>
        <w:t>Paul Danneau reported that the first meeting</w:t>
      </w:r>
      <w:r w:rsidR="007F4462">
        <w:rPr>
          <w:rFonts w:ascii="Arial" w:hAnsi="Arial" w:cs="Arial"/>
        </w:rPr>
        <w:t xml:space="preserve"> since the November 2025 AGM would be on 15 April.</w:t>
      </w:r>
    </w:p>
    <w:p w14:paraId="5A8203A9" w14:textId="77777777" w:rsidR="00D55902" w:rsidRPr="00CE3AEE" w:rsidRDefault="00D55902" w:rsidP="008D05D1">
      <w:pPr>
        <w:rPr>
          <w:rFonts w:ascii="Arial" w:hAnsi="Arial" w:cs="Arial"/>
        </w:rPr>
      </w:pPr>
    </w:p>
    <w:p w14:paraId="7BCC5545" w14:textId="615D2F17" w:rsidR="008D05D1" w:rsidRDefault="008D05D1" w:rsidP="00011789">
      <w:pPr>
        <w:ind w:left="1134"/>
        <w:rPr>
          <w:rFonts w:ascii="Arial" w:hAnsi="Arial" w:cs="Arial"/>
        </w:rPr>
      </w:pPr>
      <w:r w:rsidRPr="00CE3AEE">
        <w:rPr>
          <w:rFonts w:ascii="Arial" w:hAnsi="Arial" w:cs="Arial"/>
        </w:rPr>
        <w:t>Midlands Region.</w:t>
      </w:r>
    </w:p>
    <w:p w14:paraId="6CA85B0F" w14:textId="77777777" w:rsidR="00D55902" w:rsidRDefault="00D55902" w:rsidP="008D05D1">
      <w:pPr>
        <w:rPr>
          <w:rFonts w:ascii="Arial" w:hAnsi="Arial" w:cs="Arial"/>
        </w:rPr>
      </w:pPr>
    </w:p>
    <w:p w14:paraId="181C7174" w14:textId="77777777" w:rsidR="00011789" w:rsidRDefault="007F4462" w:rsidP="00011789">
      <w:pPr>
        <w:ind w:left="1701"/>
        <w:rPr>
          <w:rFonts w:ascii="Arial" w:hAnsi="Arial" w:cs="Arial"/>
        </w:rPr>
      </w:pPr>
      <w:r>
        <w:rPr>
          <w:rFonts w:ascii="Arial" w:hAnsi="Arial" w:cs="Arial"/>
        </w:rPr>
        <w:t>No report had been received.</w:t>
      </w:r>
    </w:p>
    <w:p w14:paraId="6F094980" w14:textId="77777777" w:rsidR="00011789" w:rsidRDefault="00011789" w:rsidP="00011789">
      <w:pPr>
        <w:rPr>
          <w:rFonts w:ascii="Arial" w:hAnsi="Arial" w:cs="Arial"/>
        </w:rPr>
      </w:pPr>
    </w:p>
    <w:p w14:paraId="68F0333F" w14:textId="299D1BAA" w:rsidR="008D05D1" w:rsidRPr="00011789" w:rsidRDefault="00011789" w:rsidP="00011789">
      <w:pPr>
        <w:ind w:firstLine="567"/>
        <w:rPr>
          <w:rFonts w:ascii="Arial" w:hAnsi="Arial" w:cs="Arial"/>
        </w:rPr>
      </w:pPr>
      <w:r>
        <w:rPr>
          <w:rFonts w:ascii="Arial" w:hAnsi="Arial" w:cs="Arial"/>
        </w:rPr>
        <w:t xml:space="preserve">c. </w:t>
      </w:r>
      <w:r w:rsidR="008D05D1" w:rsidRPr="00011789">
        <w:rPr>
          <w:rFonts w:ascii="Arial" w:hAnsi="Arial" w:cs="Arial"/>
        </w:rPr>
        <w:t xml:space="preserve">Scottish </w:t>
      </w:r>
      <w:r w:rsidR="00D761DE" w:rsidRPr="00011789">
        <w:rPr>
          <w:rFonts w:ascii="Arial" w:hAnsi="Arial" w:cs="Arial"/>
        </w:rPr>
        <w:t xml:space="preserve">TUC </w:t>
      </w:r>
      <w:r w:rsidR="008D05D1" w:rsidRPr="00011789">
        <w:rPr>
          <w:rFonts w:ascii="Arial" w:hAnsi="Arial" w:cs="Arial"/>
        </w:rPr>
        <w:t>Pensioners</w:t>
      </w:r>
      <w:r w:rsidR="00D761DE" w:rsidRPr="00011789">
        <w:rPr>
          <w:rFonts w:ascii="Arial" w:hAnsi="Arial" w:cs="Arial"/>
        </w:rPr>
        <w:t>’</w:t>
      </w:r>
      <w:r w:rsidR="008D05D1" w:rsidRPr="00011789">
        <w:rPr>
          <w:rFonts w:ascii="Arial" w:hAnsi="Arial" w:cs="Arial"/>
        </w:rPr>
        <w:t xml:space="preserve"> Forum</w:t>
      </w:r>
    </w:p>
    <w:p w14:paraId="51719510" w14:textId="77777777" w:rsidR="003933A3" w:rsidRDefault="003933A3" w:rsidP="00011789">
      <w:pPr>
        <w:pStyle w:val="ListParagraph"/>
        <w:keepNext/>
        <w:ind w:left="567" w:firstLine="567"/>
        <w:rPr>
          <w:rFonts w:ascii="Arial" w:hAnsi="Arial" w:cs="Arial"/>
        </w:rPr>
      </w:pPr>
    </w:p>
    <w:p w14:paraId="2B1BF9A2" w14:textId="066054F9" w:rsidR="003933A3" w:rsidRDefault="003933A3" w:rsidP="00011789">
      <w:pPr>
        <w:pStyle w:val="ListParagraph"/>
        <w:ind w:left="1134"/>
        <w:rPr>
          <w:rFonts w:ascii="Arial" w:hAnsi="Arial" w:cs="Arial"/>
        </w:rPr>
      </w:pPr>
      <w:r>
        <w:rPr>
          <w:rFonts w:ascii="Arial" w:hAnsi="Arial" w:cs="Arial"/>
        </w:rPr>
        <w:t>Paulette Hill sent out notes on the</w:t>
      </w:r>
      <w:r w:rsidRPr="003933A3">
        <w:rPr>
          <w:rFonts w:ascii="Arial" w:hAnsi="Arial" w:cs="Arial"/>
        </w:rPr>
        <w:t xml:space="preserve"> Executive Committee Meeting, held on 24 February in Glasgow</w:t>
      </w:r>
      <w:r>
        <w:rPr>
          <w:rFonts w:ascii="Arial" w:hAnsi="Arial" w:cs="Arial"/>
        </w:rPr>
        <w:t xml:space="preserve">.  </w:t>
      </w:r>
      <w:r w:rsidR="00F24AD0">
        <w:rPr>
          <w:rFonts w:ascii="Arial" w:hAnsi="Arial" w:cs="Arial"/>
        </w:rPr>
        <w:t>She gave one correction: the next meeting</w:t>
      </w:r>
      <w:r>
        <w:rPr>
          <w:rFonts w:ascii="Arial" w:hAnsi="Arial" w:cs="Arial"/>
        </w:rPr>
        <w:t xml:space="preserve"> was scheduled for</w:t>
      </w:r>
      <w:r w:rsidR="00F24AD0">
        <w:rPr>
          <w:rFonts w:ascii="Arial" w:hAnsi="Arial" w:cs="Arial"/>
        </w:rPr>
        <w:t xml:space="preserve"> 14 April, not</w:t>
      </w:r>
      <w:r>
        <w:rPr>
          <w:rFonts w:ascii="Arial" w:hAnsi="Arial" w:cs="Arial"/>
        </w:rPr>
        <w:t xml:space="preserve"> 2</w:t>
      </w:r>
      <w:r w:rsidR="00D55902">
        <w:rPr>
          <w:rFonts w:ascii="Arial" w:hAnsi="Arial" w:cs="Arial"/>
        </w:rPr>
        <w:t>4</w:t>
      </w:r>
      <w:r>
        <w:rPr>
          <w:rFonts w:ascii="Arial" w:hAnsi="Arial" w:cs="Arial"/>
        </w:rPr>
        <w:t xml:space="preserve"> March.</w:t>
      </w:r>
      <w:r w:rsidR="00011789">
        <w:rPr>
          <w:rFonts w:ascii="Arial" w:hAnsi="Arial" w:cs="Arial"/>
        </w:rPr>
        <w:t xml:space="preserve">  A Conference is scheduled for 15 June.</w:t>
      </w:r>
    </w:p>
    <w:p w14:paraId="2BA2CCBA" w14:textId="77777777" w:rsidR="0008071A" w:rsidRPr="00F24AD0" w:rsidRDefault="0008071A" w:rsidP="00F24AD0">
      <w:pPr>
        <w:rPr>
          <w:rFonts w:ascii="Arial" w:hAnsi="Arial" w:cs="Arial"/>
        </w:rPr>
      </w:pPr>
    </w:p>
    <w:p w14:paraId="4EBA3F5D" w14:textId="345E2D4F" w:rsidR="008D05D1" w:rsidRDefault="00011789" w:rsidP="004104F0">
      <w:pPr>
        <w:keepNext/>
        <w:ind w:left="567"/>
        <w:rPr>
          <w:rFonts w:ascii="Arial" w:hAnsi="Arial" w:cs="Arial"/>
        </w:rPr>
      </w:pPr>
      <w:r>
        <w:rPr>
          <w:rFonts w:ascii="Arial" w:hAnsi="Arial" w:cs="Arial"/>
        </w:rPr>
        <w:t xml:space="preserve">d. </w:t>
      </w:r>
      <w:r w:rsidR="009B5208" w:rsidRPr="00C37252">
        <w:rPr>
          <w:rFonts w:ascii="Arial" w:hAnsi="Arial" w:cs="Arial"/>
        </w:rPr>
        <w:t xml:space="preserve">Wales Seniors </w:t>
      </w:r>
      <w:r w:rsidR="008D05D1" w:rsidRPr="00CE3AEE">
        <w:rPr>
          <w:rFonts w:ascii="Arial" w:hAnsi="Arial" w:cs="Arial"/>
        </w:rPr>
        <w:t>Forum</w:t>
      </w:r>
      <w:r w:rsidR="001D1E71">
        <w:rPr>
          <w:rFonts w:ascii="Arial" w:hAnsi="Arial" w:cs="Arial"/>
        </w:rPr>
        <w:t xml:space="preserve"> </w:t>
      </w:r>
    </w:p>
    <w:p w14:paraId="0017C285" w14:textId="77777777" w:rsidR="00F24AD0" w:rsidRDefault="00F24AD0" w:rsidP="004104F0">
      <w:pPr>
        <w:keepNext/>
        <w:ind w:left="1560"/>
        <w:rPr>
          <w:rFonts w:ascii="Arial" w:hAnsi="Arial" w:cs="Arial"/>
        </w:rPr>
      </w:pPr>
    </w:p>
    <w:p w14:paraId="65EDF77E" w14:textId="4B20ED2D" w:rsidR="00F24AD0" w:rsidRDefault="00F24AD0" w:rsidP="00011789">
      <w:pPr>
        <w:ind w:left="1134"/>
        <w:rPr>
          <w:rFonts w:ascii="Arial" w:hAnsi="Arial" w:cs="Arial"/>
        </w:rPr>
      </w:pPr>
      <w:r>
        <w:rPr>
          <w:rFonts w:ascii="Arial" w:hAnsi="Arial" w:cs="Arial"/>
        </w:rPr>
        <w:t>Graham Clarkson reported that the forum’s incorporation into the Welsh NPC was not yet completed.</w:t>
      </w:r>
    </w:p>
    <w:p w14:paraId="5FBBD3CE" w14:textId="77777777" w:rsidR="001D1E71" w:rsidRPr="00CE3AEE" w:rsidRDefault="001D1E71" w:rsidP="008D05D1">
      <w:pPr>
        <w:rPr>
          <w:rFonts w:ascii="Arial" w:hAnsi="Arial" w:cs="Arial"/>
        </w:rPr>
      </w:pPr>
    </w:p>
    <w:p w14:paraId="5A1DA44E" w14:textId="16A5F15D" w:rsidR="008D05D1" w:rsidRDefault="00011789" w:rsidP="00011789">
      <w:pPr>
        <w:ind w:left="567"/>
        <w:rPr>
          <w:rFonts w:ascii="Arial" w:hAnsi="Arial" w:cs="Arial"/>
        </w:rPr>
      </w:pPr>
      <w:r>
        <w:rPr>
          <w:rFonts w:ascii="Arial" w:hAnsi="Arial" w:cs="Arial"/>
        </w:rPr>
        <w:t xml:space="preserve">e. </w:t>
      </w:r>
      <w:r w:rsidR="006C4A03" w:rsidRPr="00CE3AEE">
        <w:rPr>
          <w:rFonts w:ascii="Arial" w:hAnsi="Arial" w:cs="Arial"/>
        </w:rPr>
        <w:t xml:space="preserve">Prospect </w:t>
      </w:r>
      <w:r w:rsidR="008D05D1" w:rsidRPr="00CE3AEE">
        <w:rPr>
          <w:rFonts w:ascii="Arial" w:hAnsi="Arial" w:cs="Arial"/>
        </w:rPr>
        <w:t>Scotland Committee.</w:t>
      </w:r>
    </w:p>
    <w:p w14:paraId="4D9970D8" w14:textId="77777777" w:rsidR="001D1E71" w:rsidRDefault="001D1E71" w:rsidP="005950AF">
      <w:pPr>
        <w:ind w:left="1560"/>
        <w:rPr>
          <w:rFonts w:ascii="Arial" w:hAnsi="Arial" w:cs="Arial"/>
        </w:rPr>
      </w:pPr>
    </w:p>
    <w:p w14:paraId="6A9F03CB" w14:textId="51824743" w:rsidR="005950AF" w:rsidRDefault="005950AF" w:rsidP="00011789">
      <w:pPr>
        <w:ind w:left="1134"/>
        <w:rPr>
          <w:rFonts w:ascii="Arial" w:hAnsi="Arial" w:cs="Arial"/>
        </w:rPr>
      </w:pPr>
      <w:proofErr w:type="spellStart"/>
      <w:r>
        <w:rPr>
          <w:rFonts w:ascii="Arial" w:hAnsi="Arial" w:cs="Arial"/>
        </w:rPr>
        <w:t>Pautette</w:t>
      </w:r>
      <w:proofErr w:type="spellEnd"/>
      <w:r>
        <w:rPr>
          <w:rFonts w:ascii="Arial" w:hAnsi="Arial" w:cs="Arial"/>
        </w:rPr>
        <w:t xml:space="preserve"> Hill hadn’t yet heard from Allan Wales.  She would request the latest minutes.</w:t>
      </w:r>
    </w:p>
    <w:p w14:paraId="700CD263" w14:textId="77777777" w:rsidR="00011789" w:rsidRDefault="00011789" w:rsidP="008F6FF0">
      <w:pPr>
        <w:keepNext/>
        <w:rPr>
          <w:rFonts w:ascii="Arial" w:hAnsi="Arial" w:cs="Arial"/>
        </w:rPr>
      </w:pPr>
    </w:p>
    <w:p w14:paraId="16ADDE97" w14:textId="5D02D7EF" w:rsidR="008D05D1" w:rsidRDefault="00011789" w:rsidP="00011789">
      <w:pPr>
        <w:keepNext/>
        <w:ind w:left="567"/>
        <w:rPr>
          <w:rFonts w:ascii="Arial" w:hAnsi="Arial" w:cs="Arial"/>
        </w:rPr>
      </w:pPr>
      <w:r>
        <w:rPr>
          <w:rFonts w:ascii="Arial" w:hAnsi="Arial" w:cs="Arial"/>
        </w:rPr>
        <w:t xml:space="preserve">f. </w:t>
      </w:r>
      <w:r w:rsidR="00D761DE" w:rsidRPr="00CE3AEE">
        <w:rPr>
          <w:rFonts w:ascii="Arial" w:hAnsi="Arial" w:cs="Arial"/>
        </w:rPr>
        <w:t>Prospect</w:t>
      </w:r>
      <w:r w:rsidR="008D05D1" w:rsidRPr="00CE3AEE">
        <w:rPr>
          <w:rFonts w:ascii="Arial" w:hAnsi="Arial" w:cs="Arial"/>
        </w:rPr>
        <w:t xml:space="preserve"> Ireland Committee.</w:t>
      </w:r>
    </w:p>
    <w:p w14:paraId="2174001F" w14:textId="77777777" w:rsidR="008F6FF0" w:rsidRDefault="008F6FF0" w:rsidP="008F6FF0">
      <w:pPr>
        <w:keepNext/>
        <w:ind w:left="1560"/>
        <w:rPr>
          <w:rFonts w:ascii="Arial" w:hAnsi="Arial" w:cs="Arial"/>
        </w:rPr>
      </w:pPr>
    </w:p>
    <w:p w14:paraId="4177B3B3" w14:textId="2682AC04" w:rsidR="008F6FF0" w:rsidRDefault="008F6FF0" w:rsidP="00A14C3D">
      <w:pPr>
        <w:ind w:left="1134"/>
        <w:rPr>
          <w:rFonts w:ascii="Arial" w:hAnsi="Arial" w:cs="Arial"/>
        </w:rPr>
      </w:pPr>
      <w:r>
        <w:rPr>
          <w:rFonts w:ascii="Arial" w:hAnsi="Arial" w:cs="Arial"/>
        </w:rPr>
        <w:t>Peter Hedgcock reported that this had met in March.  A number of personal cases were being dealt with.</w:t>
      </w:r>
    </w:p>
    <w:p w14:paraId="3CD818CB" w14:textId="77777777" w:rsidR="00C37252" w:rsidRPr="00CE3AEE" w:rsidRDefault="00C37252" w:rsidP="008D05D1">
      <w:pPr>
        <w:rPr>
          <w:rFonts w:ascii="Arial" w:hAnsi="Arial" w:cs="Arial"/>
        </w:rPr>
      </w:pPr>
    </w:p>
    <w:p w14:paraId="49A49ABC" w14:textId="7D3C345D" w:rsidR="00CE3AEE" w:rsidRPr="00CE038A" w:rsidRDefault="00CE038A" w:rsidP="00CE038A">
      <w:pPr>
        <w:rPr>
          <w:rFonts w:ascii="Arial" w:eastAsia="Times New Roman" w:hAnsi="Arial" w:cs="Arial"/>
        </w:rPr>
      </w:pPr>
      <w:r>
        <w:rPr>
          <w:rFonts w:ascii="Arial" w:eastAsia="Times New Roman" w:hAnsi="Arial" w:cs="Arial"/>
        </w:rPr>
        <w:t xml:space="preserve">16. </w:t>
      </w:r>
      <w:r w:rsidR="00D641C1" w:rsidRPr="00CE038A">
        <w:rPr>
          <w:rFonts w:ascii="Arial" w:eastAsia="Times New Roman" w:hAnsi="Arial" w:cs="Arial"/>
        </w:rPr>
        <w:t>A</w:t>
      </w:r>
      <w:r w:rsidR="00C37252" w:rsidRPr="00CE038A">
        <w:rPr>
          <w:rFonts w:ascii="Arial" w:eastAsia="Times New Roman" w:hAnsi="Arial" w:cs="Arial"/>
        </w:rPr>
        <w:t>ny Other Business</w:t>
      </w:r>
    </w:p>
    <w:p w14:paraId="430E75FF" w14:textId="77777777" w:rsidR="00C37252" w:rsidRDefault="00C37252" w:rsidP="00C37252">
      <w:pPr>
        <w:pStyle w:val="ListParagraph"/>
        <w:ind w:left="360"/>
        <w:rPr>
          <w:rFonts w:ascii="Arial" w:eastAsia="Times New Roman" w:hAnsi="Arial" w:cs="Arial"/>
        </w:rPr>
      </w:pPr>
    </w:p>
    <w:p w14:paraId="219128BC" w14:textId="08810066" w:rsidR="001D1E71" w:rsidRDefault="005A3EA6" w:rsidP="005A3EA6">
      <w:pPr>
        <w:pStyle w:val="ListParagraph"/>
        <w:ind w:left="567"/>
        <w:rPr>
          <w:rFonts w:ascii="Arial" w:eastAsia="Times New Roman" w:hAnsi="Arial" w:cs="Arial"/>
        </w:rPr>
      </w:pPr>
      <w:r>
        <w:rPr>
          <w:rFonts w:ascii="Arial" w:eastAsia="Times New Roman" w:hAnsi="Arial" w:cs="Arial"/>
        </w:rPr>
        <w:t>There was none.</w:t>
      </w:r>
    </w:p>
    <w:p w14:paraId="64CB6D1C" w14:textId="77777777" w:rsidR="001D1E71" w:rsidRDefault="001D1E71" w:rsidP="00C37252">
      <w:pPr>
        <w:pStyle w:val="ListParagraph"/>
        <w:ind w:left="360"/>
        <w:rPr>
          <w:rFonts w:ascii="Arial" w:eastAsia="Times New Roman" w:hAnsi="Arial" w:cs="Arial"/>
        </w:rPr>
      </w:pPr>
    </w:p>
    <w:p w14:paraId="7E959EF5" w14:textId="77777777" w:rsidR="005A3EA6" w:rsidRDefault="00CE038A" w:rsidP="00671BC2">
      <w:pPr>
        <w:rPr>
          <w:rFonts w:ascii="Arial" w:hAnsi="Arial" w:cs="Arial"/>
          <w:color w:val="252424"/>
          <w:lang w:val="en-US"/>
        </w:rPr>
      </w:pPr>
      <w:r>
        <w:rPr>
          <w:rFonts w:ascii="Arial" w:hAnsi="Arial" w:cs="Arial"/>
          <w:color w:val="252424"/>
          <w:lang w:val="en-US"/>
        </w:rPr>
        <w:t xml:space="preserve">17. </w:t>
      </w:r>
      <w:r w:rsidR="00C37252" w:rsidRPr="00CE038A">
        <w:rPr>
          <w:rFonts w:ascii="Arial" w:hAnsi="Arial" w:cs="Arial"/>
          <w:color w:val="252424"/>
          <w:lang w:val="en-US"/>
        </w:rPr>
        <w:t>Meeting dates</w:t>
      </w:r>
    </w:p>
    <w:p w14:paraId="037BB1E6" w14:textId="67D201A2" w:rsidR="002672C1" w:rsidRPr="005A3EA6" w:rsidRDefault="002672C1" w:rsidP="005A3EA6">
      <w:pPr>
        <w:ind w:left="567"/>
        <w:rPr>
          <w:rFonts w:ascii="Arial" w:hAnsi="Arial" w:cs="Arial"/>
          <w:color w:val="252424"/>
          <w:lang w:val="en-US"/>
        </w:rPr>
      </w:pPr>
      <w:r>
        <w:rPr>
          <w:rFonts w:ascii="Arial" w:hAnsi="Arial" w:cs="Arial"/>
          <w:color w:val="000000" w:themeColor="text1"/>
          <w:lang w:val="en-US"/>
        </w:rPr>
        <w:t>06 May 2026 – Teams meeting for National Conference delegates</w:t>
      </w:r>
    </w:p>
    <w:p w14:paraId="05F65056" w14:textId="7F12E9F5" w:rsidR="005A3EA6" w:rsidRDefault="002672C1" w:rsidP="005A3EA6">
      <w:pPr>
        <w:ind w:left="567"/>
        <w:rPr>
          <w:rFonts w:ascii="Arial" w:hAnsi="Arial" w:cs="Arial"/>
          <w:color w:val="000000" w:themeColor="text1"/>
          <w:lang w:val="en-US"/>
        </w:rPr>
      </w:pPr>
      <w:r w:rsidRPr="002672C1">
        <w:rPr>
          <w:rFonts w:ascii="Arial" w:hAnsi="Arial" w:cs="Arial"/>
          <w:dstrike/>
          <w:color w:val="000000" w:themeColor="text1"/>
          <w:lang w:val="en-US"/>
        </w:rPr>
        <w:t xml:space="preserve">14 </w:t>
      </w:r>
      <w:r w:rsidR="002D079E" w:rsidRPr="002672C1">
        <w:rPr>
          <w:rFonts w:ascii="Arial" w:hAnsi="Arial" w:cs="Arial"/>
          <w:dstrike/>
          <w:color w:val="000000" w:themeColor="text1"/>
          <w:lang w:val="en-US"/>
        </w:rPr>
        <w:t>May</w:t>
      </w:r>
      <w:r w:rsidR="00481D30" w:rsidRPr="002672C1">
        <w:rPr>
          <w:rFonts w:ascii="Arial" w:hAnsi="Arial" w:cs="Arial"/>
          <w:dstrike/>
          <w:color w:val="000000" w:themeColor="text1"/>
          <w:lang w:val="en-US"/>
        </w:rPr>
        <w:t xml:space="preserve"> 202</w:t>
      </w:r>
      <w:r w:rsidR="002D079E" w:rsidRPr="002672C1">
        <w:rPr>
          <w:rFonts w:ascii="Arial" w:hAnsi="Arial" w:cs="Arial"/>
          <w:dstrike/>
          <w:color w:val="000000" w:themeColor="text1"/>
          <w:lang w:val="en-US"/>
        </w:rPr>
        <w:t>6 – NC meeting (hybrid)</w:t>
      </w:r>
      <w:r>
        <w:rPr>
          <w:rFonts w:ascii="Arial" w:hAnsi="Arial" w:cs="Arial"/>
          <w:color w:val="000000" w:themeColor="text1"/>
          <w:lang w:val="en-US"/>
        </w:rPr>
        <w:t xml:space="preserve"> </w:t>
      </w:r>
      <w:r>
        <w:rPr>
          <w:rFonts w:ascii="Arial" w:hAnsi="Arial" w:cs="Arial"/>
          <w:color w:val="000000" w:themeColor="text1"/>
          <w:lang w:val="en-US"/>
        </w:rPr>
        <w:sym w:font="Wingdings" w:char="F0E7"/>
      </w:r>
      <w:r>
        <w:rPr>
          <w:rFonts w:ascii="Arial" w:hAnsi="Arial" w:cs="Arial"/>
          <w:color w:val="000000" w:themeColor="text1"/>
          <w:lang w:val="en-US"/>
        </w:rPr>
        <w:t xml:space="preserve"> </w:t>
      </w:r>
      <w:r w:rsidR="00A14C3D">
        <w:rPr>
          <w:rFonts w:ascii="Arial" w:hAnsi="Arial" w:cs="Arial"/>
          <w:color w:val="000000" w:themeColor="text1"/>
          <w:lang w:val="en-US"/>
        </w:rPr>
        <w:t>[</w:t>
      </w:r>
      <w:r>
        <w:rPr>
          <w:rFonts w:ascii="Arial" w:hAnsi="Arial" w:cs="Arial"/>
          <w:color w:val="000000" w:themeColor="text1"/>
          <w:lang w:val="en-US"/>
        </w:rPr>
        <w:t xml:space="preserve">This was an error on the </w:t>
      </w:r>
      <w:proofErr w:type="gramStart"/>
      <w:r>
        <w:rPr>
          <w:rFonts w:ascii="Arial" w:hAnsi="Arial" w:cs="Arial"/>
          <w:color w:val="000000" w:themeColor="text1"/>
          <w:lang w:val="en-US"/>
        </w:rPr>
        <w:t>Agenda</w:t>
      </w:r>
      <w:proofErr w:type="gramEnd"/>
      <w:r w:rsidR="00A14C3D">
        <w:rPr>
          <w:rFonts w:ascii="Arial" w:hAnsi="Arial" w:cs="Arial"/>
          <w:color w:val="000000" w:themeColor="text1"/>
          <w:lang w:val="en-US"/>
        </w:rPr>
        <w:t>]</w:t>
      </w:r>
    </w:p>
    <w:p w14:paraId="52D6DB04" w14:textId="4EA0B2C0" w:rsidR="002D079E" w:rsidRDefault="002D079E" w:rsidP="005A3EA6">
      <w:pPr>
        <w:ind w:left="567"/>
        <w:rPr>
          <w:rFonts w:ascii="Arial" w:hAnsi="Arial" w:cs="Arial"/>
          <w:color w:val="000000" w:themeColor="text1"/>
          <w:lang w:val="en-US"/>
        </w:rPr>
      </w:pPr>
      <w:r>
        <w:rPr>
          <w:rFonts w:ascii="Arial" w:hAnsi="Arial" w:cs="Arial"/>
          <w:color w:val="000000" w:themeColor="text1"/>
          <w:lang w:val="en-US"/>
        </w:rPr>
        <w:t>06-09 June 2026 – Prospect National Conference</w:t>
      </w:r>
    </w:p>
    <w:p w14:paraId="19BC6F68" w14:textId="5574ABE3" w:rsidR="00A11909" w:rsidRDefault="005929C1" w:rsidP="005A3EA6">
      <w:pPr>
        <w:ind w:left="567"/>
        <w:rPr>
          <w:rFonts w:ascii="Arial" w:hAnsi="Arial" w:cs="Arial"/>
          <w:color w:val="000000" w:themeColor="text1"/>
          <w:lang w:val="en-US"/>
        </w:rPr>
      </w:pPr>
      <w:r>
        <w:rPr>
          <w:rFonts w:ascii="Arial" w:hAnsi="Arial" w:cs="Arial"/>
          <w:color w:val="000000" w:themeColor="text1"/>
          <w:lang w:val="en-US"/>
        </w:rPr>
        <w:t>14</w:t>
      </w:r>
      <w:r w:rsidR="00D86267">
        <w:rPr>
          <w:rFonts w:ascii="Arial" w:hAnsi="Arial" w:cs="Arial"/>
          <w:color w:val="000000" w:themeColor="text1"/>
          <w:lang w:val="en-US"/>
        </w:rPr>
        <w:t xml:space="preserve"> July 202</w:t>
      </w:r>
      <w:r w:rsidR="002D079E">
        <w:rPr>
          <w:rFonts w:ascii="Arial" w:hAnsi="Arial" w:cs="Arial"/>
          <w:color w:val="000000" w:themeColor="text1"/>
          <w:lang w:val="en-US"/>
        </w:rPr>
        <w:t>6 – NC meeting (hybrid)</w:t>
      </w:r>
    </w:p>
    <w:p w14:paraId="5EAF6793" w14:textId="1C80DB1F" w:rsidR="002D079E" w:rsidRDefault="005929C1" w:rsidP="005A3EA6">
      <w:pPr>
        <w:ind w:left="567"/>
        <w:rPr>
          <w:rFonts w:ascii="Arial" w:hAnsi="Arial" w:cs="Arial"/>
          <w:color w:val="000000" w:themeColor="text1"/>
          <w:lang w:val="en-US"/>
        </w:rPr>
      </w:pPr>
      <w:r>
        <w:rPr>
          <w:rFonts w:ascii="Arial" w:hAnsi="Arial" w:cs="Arial"/>
          <w:color w:val="000000" w:themeColor="text1"/>
          <w:lang w:val="en-US"/>
        </w:rPr>
        <w:t>29</w:t>
      </w:r>
      <w:r w:rsidR="002D079E">
        <w:rPr>
          <w:rFonts w:ascii="Arial" w:hAnsi="Arial" w:cs="Arial"/>
          <w:color w:val="000000" w:themeColor="text1"/>
          <w:lang w:val="en-US"/>
        </w:rPr>
        <w:t xml:space="preserve"> September 2026 – NC meeting (hybrid)</w:t>
      </w:r>
    </w:p>
    <w:p w14:paraId="0A2553BD" w14:textId="195EE61C" w:rsidR="002D079E" w:rsidRPr="005A3EA6" w:rsidRDefault="005A3EA6" w:rsidP="005A3EA6">
      <w:pPr>
        <w:ind w:left="567"/>
        <w:rPr>
          <w:rFonts w:ascii="Arial" w:hAnsi="Arial" w:cs="Arial"/>
          <w:color w:val="000000" w:themeColor="text1"/>
          <w:lang w:val="en-US"/>
        </w:rPr>
      </w:pPr>
      <w:r>
        <w:rPr>
          <w:rFonts w:ascii="Arial" w:hAnsi="Arial" w:cs="Arial"/>
          <w:color w:val="000000" w:themeColor="text1"/>
          <w:lang w:val="en-US"/>
        </w:rPr>
        <w:lastRenderedPageBreak/>
        <w:t xml:space="preserve">08 </w:t>
      </w:r>
      <w:r w:rsidR="002D079E">
        <w:rPr>
          <w:rFonts w:ascii="Arial" w:hAnsi="Arial" w:cs="Arial"/>
          <w:color w:val="000000" w:themeColor="text1"/>
          <w:lang w:val="en-US"/>
        </w:rPr>
        <w:t>December 2026 – NC meeting (hybrid)</w:t>
      </w:r>
      <w:r w:rsidR="005929C1">
        <w:rPr>
          <w:rFonts w:ascii="Arial" w:hAnsi="Arial" w:cs="Arial"/>
          <w:color w:val="000000" w:themeColor="text1"/>
          <w:lang w:val="en-US"/>
        </w:rPr>
        <w:t xml:space="preserve"> </w:t>
      </w:r>
      <w:r>
        <w:rPr>
          <w:rFonts w:ascii="Arial" w:hAnsi="Arial" w:cs="Arial"/>
          <w:color w:val="000000" w:themeColor="text1"/>
          <w:lang w:val="en-US"/>
        </w:rPr>
        <w:sym w:font="Wingdings" w:char="F0E7"/>
      </w:r>
      <w:r>
        <w:rPr>
          <w:rFonts w:ascii="Arial" w:hAnsi="Arial" w:cs="Arial"/>
          <w:color w:val="000000" w:themeColor="text1"/>
          <w:lang w:val="en-US"/>
        </w:rPr>
        <w:t xml:space="preserve"> Provisional date. (Alternatives are limited.)</w:t>
      </w:r>
    </w:p>
    <w:p w14:paraId="40308828" w14:textId="77777777" w:rsidR="003A03D2" w:rsidRDefault="003A03D2" w:rsidP="003A03D2"/>
    <w:p w14:paraId="063BA749" w14:textId="4B2C88D2" w:rsidR="00F12F2B" w:rsidRPr="00CE3AEE" w:rsidRDefault="00F12F2B" w:rsidP="00AB2969">
      <w:pPr>
        <w:rPr>
          <w:rFonts w:ascii="Arial" w:hAnsi="Arial" w:cs="Arial"/>
        </w:rPr>
      </w:pPr>
    </w:p>
    <w:sectPr w:rsidR="00F12F2B" w:rsidRPr="00CE3AEE" w:rsidSect="00F3278B">
      <w:footerReference w:type="even" r:id="rId11"/>
      <w:footerReference w:type="default" r:id="rId12"/>
      <w:headerReference w:type="first" r:id="rId13"/>
      <w:footerReference w:type="first" r:id="rId14"/>
      <w:pgSz w:w="11901" w:h="16817" w:code="9"/>
      <w:pgMar w:top="1134" w:right="1531" w:bottom="1134" w:left="1531" w:header="720" w:footer="147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EC52" w14:textId="77777777" w:rsidR="009D4AC8" w:rsidRDefault="009D4AC8">
      <w:r>
        <w:separator/>
      </w:r>
    </w:p>
  </w:endnote>
  <w:endnote w:type="continuationSeparator" w:id="0">
    <w:p w14:paraId="13A43463" w14:textId="77777777" w:rsidR="009D4AC8" w:rsidRDefault="009D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3796"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04FE71CD"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717396612"/>
      <w:docPartObj>
        <w:docPartGallery w:val="Page Numbers (Bottom of Page)"/>
        <w:docPartUnique/>
      </w:docPartObj>
    </w:sdtPr>
    <w:sdtEndPr/>
    <w:sdtContent>
      <w:sdt>
        <w:sdtPr>
          <w:rPr>
            <w:sz w:val="22"/>
          </w:rPr>
          <w:id w:val="1728636285"/>
          <w:docPartObj>
            <w:docPartGallery w:val="Page Numbers (Top of Page)"/>
            <w:docPartUnique/>
          </w:docPartObj>
        </w:sdtPr>
        <w:sdtEndPr/>
        <w:sdtContent>
          <w:p w14:paraId="5794B76C" w14:textId="35762482" w:rsidR="001918F6" w:rsidRPr="007F4462" w:rsidRDefault="0008071A" w:rsidP="007F4462">
            <w:pPr>
              <w:pStyle w:val="Footer"/>
              <w:jc w:val="center"/>
              <w:rPr>
                <w:sz w:val="22"/>
              </w:rPr>
            </w:pPr>
            <w:r w:rsidRPr="007F4462">
              <w:rPr>
                <w:sz w:val="22"/>
              </w:rPr>
              <w:t xml:space="preserve">Page </w:t>
            </w:r>
            <w:r w:rsidRPr="007F4462">
              <w:rPr>
                <w:b/>
                <w:bCs/>
                <w:sz w:val="22"/>
              </w:rPr>
              <w:fldChar w:fldCharType="begin"/>
            </w:r>
            <w:r w:rsidRPr="007F4462">
              <w:rPr>
                <w:b/>
                <w:bCs/>
                <w:sz w:val="22"/>
              </w:rPr>
              <w:instrText xml:space="preserve"> PAGE </w:instrText>
            </w:r>
            <w:r w:rsidRPr="007F4462">
              <w:rPr>
                <w:b/>
                <w:bCs/>
                <w:sz w:val="22"/>
              </w:rPr>
              <w:fldChar w:fldCharType="separate"/>
            </w:r>
            <w:r w:rsidRPr="007F4462">
              <w:rPr>
                <w:b/>
                <w:bCs/>
                <w:noProof/>
                <w:sz w:val="22"/>
              </w:rPr>
              <w:t>2</w:t>
            </w:r>
            <w:r w:rsidRPr="007F4462">
              <w:rPr>
                <w:b/>
                <w:bCs/>
                <w:sz w:val="22"/>
              </w:rPr>
              <w:fldChar w:fldCharType="end"/>
            </w:r>
            <w:r w:rsidRPr="007F4462">
              <w:rPr>
                <w:sz w:val="22"/>
              </w:rPr>
              <w:t xml:space="preserve"> of </w:t>
            </w:r>
            <w:r w:rsidRPr="007F4462">
              <w:rPr>
                <w:b/>
                <w:bCs/>
                <w:sz w:val="22"/>
              </w:rPr>
              <w:fldChar w:fldCharType="begin"/>
            </w:r>
            <w:r w:rsidRPr="007F4462">
              <w:rPr>
                <w:b/>
                <w:bCs/>
                <w:sz w:val="22"/>
              </w:rPr>
              <w:instrText xml:space="preserve"> NUMPAGES  </w:instrText>
            </w:r>
            <w:r w:rsidRPr="007F4462">
              <w:rPr>
                <w:b/>
                <w:bCs/>
                <w:sz w:val="22"/>
              </w:rPr>
              <w:fldChar w:fldCharType="separate"/>
            </w:r>
            <w:r w:rsidRPr="007F4462">
              <w:rPr>
                <w:b/>
                <w:bCs/>
                <w:noProof/>
                <w:sz w:val="22"/>
              </w:rPr>
              <w:t>2</w:t>
            </w:r>
            <w:r w:rsidRPr="007F4462">
              <w:rPr>
                <w:b/>
                <w:bCs/>
                <w:sz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37A0" w14:textId="77777777" w:rsidR="00B45F22" w:rsidRDefault="00B45F22"/>
  <w:tbl>
    <w:tblPr>
      <w:tblStyle w:val="TableGridLight1"/>
      <w:tblpPr w:leftFromText="187" w:rightFromText="187" w:vertAnchor="page" w:horzAnchor="page" w:tblpX="1702" w:tblpY="15083"/>
      <w:tblOverlap w:val="never"/>
      <w:tblW w:w="8497" w:type="dxa"/>
      <w:tblBorders>
        <w:top w:val="none" w:sz="0" w:space="0" w:color="auto"/>
        <w:left w:val="single" w:sz="12" w:space="0" w:color="FFD700"/>
        <w:bottom w:val="none" w:sz="0" w:space="0" w:color="auto"/>
        <w:right w:val="none" w:sz="0" w:space="0" w:color="auto"/>
        <w:insideH w:val="single" w:sz="12" w:space="0" w:color="FFD700"/>
        <w:insideV w:val="single" w:sz="12" w:space="0" w:color="FFD700"/>
      </w:tblBorders>
      <w:tblCellMar>
        <w:left w:w="227" w:type="dxa"/>
        <w:right w:w="0" w:type="dxa"/>
      </w:tblCellMar>
      <w:tblLook w:val="04A0" w:firstRow="1" w:lastRow="0" w:firstColumn="1" w:lastColumn="0" w:noHBand="0" w:noVBand="1"/>
    </w:tblPr>
    <w:tblGrid>
      <w:gridCol w:w="4244"/>
      <w:gridCol w:w="4261"/>
    </w:tblGrid>
    <w:tr w:rsidR="00135505" w:rsidRPr="00CB5A86" w14:paraId="4AB738E1" w14:textId="77777777" w:rsidTr="00B45F22">
      <w:tc>
        <w:tcPr>
          <w:tcW w:w="4244" w:type="dxa"/>
          <w:noWrap/>
          <w:vAlign w:val="bottom"/>
        </w:tcPr>
        <w:p w14:paraId="018FDF67" w14:textId="77777777" w:rsidR="00B45F22" w:rsidRDefault="00B45F22" w:rsidP="00135505">
          <w:pPr>
            <w:pStyle w:val="Prospectaddress"/>
            <w:framePr w:hSpace="0" w:wrap="auto" w:vAnchor="margin" w:hAnchor="text" w:xAlign="left" w:yAlign="inline"/>
          </w:pPr>
          <w:r>
            <w:t>Prospect</w:t>
          </w:r>
        </w:p>
        <w:p w14:paraId="029A2EF3" w14:textId="470E1030" w:rsidR="00135505" w:rsidRDefault="00F47BB2" w:rsidP="00135505">
          <w:pPr>
            <w:pStyle w:val="Prospectaddress"/>
            <w:framePr w:hSpace="0" w:wrap="auto" w:vAnchor="margin" w:hAnchor="text" w:xAlign="left" w:yAlign="inline"/>
          </w:pPr>
          <w:r>
            <w:t>100 Rochester Row</w:t>
          </w:r>
        </w:p>
        <w:p w14:paraId="1C2DDCFC" w14:textId="77777777" w:rsidR="00F47BB2" w:rsidRDefault="00F47BB2" w:rsidP="00135505">
          <w:pPr>
            <w:pStyle w:val="Prospectaddress"/>
            <w:framePr w:hSpace="0" w:wrap="auto" w:vAnchor="margin" w:hAnchor="text" w:xAlign="left" w:yAlign="inline"/>
          </w:pPr>
          <w:r>
            <w:t>London</w:t>
          </w:r>
        </w:p>
        <w:p w14:paraId="1FBB2A05" w14:textId="35C6EC51" w:rsidR="00F47BB2" w:rsidRPr="00CB5A86" w:rsidRDefault="00F47BB2" w:rsidP="00135505">
          <w:pPr>
            <w:pStyle w:val="Prospectaddress"/>
            <w:framePr w:hSpace="0" w:wrap="auto" w:vAnchor="margin" w:hAnchor="text" w:xAlign="left" w:yAlign="inline"/>
          </w:pPr>
          <w:r>
            <w:t>SW1P 1JP</w:t>
          </w:r>
        </w:p>
      </w:tc>
      <w:tc>
        <w:tcPr>
          <w:tcW w:w="4253" w:type="dxa"/>
          <w:noWrap/>
        </w:tcPr>
        <w:p w14:paraId="6A47B5E4" w14:textId="77777777" w:rsidR="00135505" w:rsidRPr="00CB5A86" w:rsidRDefault="00135505" w:rsidP="002C302B">
          <w:pPr>
            <w:pStyle w:val="Prospectaddress"/>
            <w:framePr w:hSpace="0" w:wrap="auto" w:vAnchor="margin" w:hAnchor="text" w:xAlign="left" w:yAlign="inline"/>
          </w:pPr>
          <w:r w:rsidRPr="00CB5A86">
            <w:t>0300 600 1878</w:t>
          </w:r>
        </w:p>
        <w:p w14:paraId="5C19CEE2" w14:textId="77777777" w:rsidR="00135505" w:rsidRPr="00CB5A86" w:rsidRDefault="00135505" w:rsidP="002C302B">
          <w:pPr>
            <w:pStyle w:val="Prospectaddress"/>
            <w:framePr w:hSpace="0" w:wrap="auto" w:vAnchor="margin" w:hAnchor="text" w:xAlign="left" w:yAlign="inline"/>
          </w:pPr>
          <w:r w:rsidRPr="00F660E2">
            <w:t>info@prospect.org.uk</w:t>
          </w:r>
        </w:p>
        <w:p w14:paraId="652292E2" w14:textId="77777777" w:rsidR="00135505" w:rsidRPr="00CB5A86" w:rsidRDefault="00135505" w:rsidP="002C302B">
          <w:pPr>
            <w:pStyle w:val="Prospectaddress"/>
            <w:framePr w:hSpace="0" w:wrap="auto" w:vAnchor="margin" w:hAnchor="text" w:xAlign="left" w:yAlign="inline"/>
          </w:pPr>
        </w:p>
        <w:p w14:paraId="7A69DFAF" w14:textId="77777777" w:rsidR="00135505" w:rsidRPr="00CB5A86" w:rsidRDefault="00135505" w:rsidP="002C302B">
          <w:pPr>
            <w:pStyle w:val="Prospectaddress"/>
            <w:framePr w:hSpace="0" w:wrap="auto" w:vAnchor="margin" w:hAnchor="text" w:xAlign="left" w:yAlign="inline"/>
          </w:pPr>
          <w:r w:rsidRPr="00CB5A86">
            <w:t>prospect.org.uk</w:t>
          </w:r>
        </w:p>
      </w:tc>
    </w:tr>
  </w:tbl>
  <w:p w14:paraId="720DF6C3" w14:textId="77777777" w:rsidR="008252B6" w:rsidRDefault="0082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43739" w14:textId="77777777" w:rsidR="009D4AC8" w:rsidRDefault="009D4AC8">
      <w:r>
        <w:separator/>
      </w:r>
    </w:p>
  </w:footnote>
  <w:footnote w:type="continuationSeparator" w:id="0">
    <w:p w14:paraId="3B3B2C3E" w14:textId="77777777" w:rsidR="009D4AC8" w:rsidRDefault="009D4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FA07" w14:textId="77777777" w:rsidR="00F856DF" w:rsidRDefault="00135505" w:rsidP="00CA71BC">
    <w:pPr>
      <w:pStyle w:val="Header"/>
      <w:tabs>
        <w:tab w:val="left" w:pos="2835"/>
      </w:tabs>
    </w:pPr>
    <w:r>
      <w:rPr>
        <w:noProof/>
        <w:lang w:eastAsia="en-GB"/>
      </w:rPr>
      <w:drawing>
        <wp:anchor distT="0" distB="0" distL="114300" distR="114300" simplePos="0" relativeHeight="251658240" behindDoc="0" locked="0" layoutInCell="0" allowOverlap="1" wp14:anchorId="28674EEC" wp14:editId="1E4B7141">
          <wp:simplePos x="0" y="0"/>
          <wp:positionH relativeFrom="page">
            <wp:align>center</wp:align>
          </wp:positionH>
          <wp:positionV relativeFrom="page">
            <wp:posOffset>453390</wp:posOffset>
          </wp:positionV>
          <wp:extent cx="2001600" cy="1004400"/>
          <wp:effectExtent l="0" t="0" r="0" b="571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spect_Logo_Black_RGB-300dpi.png"/>
                  <pic:cNvPicPr/>
                </pic:nvPicPr>
                <pic:blipFill>
                  <a:blip r:embed="rId1">
                    <a:extLst>
                      <a:ext uri="{28A0092B-C50C-407E-A947-70E740481C1C}">
                        <a14:useLocalDpi xmlns:a14="http://schemas.microsoft.com/office/drawing/2010/main" val="0"/>
                      </a:ext>
                    </a:extLst>
                  </a:blip>
                  <a:stretch>
                    <a:fillRect/>
                  </a:stretch>
                </pic:blipFill>
                <pic:spPr>
                  <a:xfrm>
                    <a:off x="0" y="0"/>
                    <a:ext cx="20016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EF4FC42"/>
    <w:lvl w:ilvl="0">
      <w:start w:val="1"/>
      <w:numFmt w:val="decimal"/>
      <w:lvlText w:val="%1."/>
      <w:lvlJc w:val="left"/>
      <w:pPr>
        <w:tabs>
          <w:tab w:val="num" w:pos="360"/>
        </w:tabs>
        <w:ind w:left="360" w:hanging="360"/>
      </w:pPr>
    </w:lvl>
  </w:abstractNum>
  <w:abstractNum w:abstractNumId="1" w15:restartNumberingAfterBreak="0">
    <w:nsid w:val="05844254"/>
    <w:multiLevelType w:val="multilevel"/>
    <w:tmpl w:val="0080843C"/>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D924B87"/>
    <w:multiLevelType w:val="multilevel"/>
    <w:tmpl w:val="58A2D1E0"/>
    <w:name w:val="sch_style2"/>
    <w:lvl w:ilvl="0">
      <w:start w:val="1"/>
      <w:numFmt w:val="decimal"/>
      <w:pStyle w:val="Sch2style1"/>
      <w:lvlText w:val="%1."/>
      <w:lvlJc w:val="left"/>
      <w:pPr>
        <w:tabs>
          <w:tab w:val="num" w:pos="709"/>
        </w:tabs>
        <w:ind w:left="709" w:hanging="709"/>
      </w:pPr>
      <w:rPr>
        <w:rFonts w:ascii="Lucida Sans Unicode" w:hAnsi="Lucida Sans Unicode" w:hint="default"/>
        <w:b w:val="0"/>
        <w:i w:val="0"/>
        <w:sz w:val="18"/>
        <w:szCs w:val="18"/>
      </w:rPr>
    </w:lvl>
    <w:lvl w:ilvl="1">
      <w:start w:val="1"/>
      <w:numFmt w:val="lowerLetter"/>
      <w:pStyle w:val="Sch2stylea"/>
      <w:lvlText w:val="(%2)"/>
      <w:lvlJc w:val="left"/>
      <w:pPr>
        <w:tabs>
          <w:tab w:val="num" w:pos="1440"/>
        </w:tabs>
        <w:ind w:left="1440" w:hanging="720"/>
      </w:pPr>
      <w:rPr>
        <w:rFonts w:ascii="Lucida Sans Unicode" w:hAnsi="Lucida Sans Unicode" w:hint="default"/>
        <w:b w:val="0"/>
        <w:i w:val="0"/>
        <w:sz w:val="18"/>
        <w:szCs w:val="18"/>
      </w:rPr>
    </w:lvl>
    <w:lvl w:ilvl="2">
      <w:start w:val="1"/>
      <w:numFmt w:val="lowerRoman"/>
      <w:pStyle w:val="Sch2stylei"/>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C91143"/>
    <w:multiLevelType w:val="multilevel"/>
    <w:tmpl w:val="F80C9186"/>
    <w:name w:val="Background222"/>
    <w:lvl w:ilvl="0">
      <w:start w:val="1"/>
      <w:numFmt w:val="decimal"/>
      <w:pStyle w:val="kNumber1"/>
      <w:isLg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lowerLetter"/>
      <w:lvlText w:val="(%4)"/>
      <w:lvlJc w:val="left"/>
      <w:pPr>
        <w:tabs>
          <w:tab w:val="num" w:pos="1417"/>
        </w:tabs>
        <w:ind w:left="1417" w:hanging="567"/>
      </w:pPr>
      <w:rPr>
        <w:rFonts w:hint="default"/>
      </w:rPr>
    </w:lvl>
    <w:lvl w:ilvl="4">
      <w:start w:val="1"/>
      <w:numFmt w:val="lowerRoman"/>
      <w:lvlText w:val="(%5)"/>
      <w:lvlJc w:val="left"/>
      <w:pPr>
        <w:tabs>
          <w:tab w:val="num" w:pos="2268"/>
        </w:tabs>
        <w:ind w:left="2268" w:hanging="79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32F3822"/>
    <w:multiLevelType w:val="hybridMultilevel"/>
    <w:tmpl w:val="54C0E0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D02A74"/>
    <w:multiLevelType w:val="multilevel"/>
    <w:tmpl w:val="64CED19E"/>
    <w:lvl w:ilvl="0">
      <w:start w:val="1"/>
      <w:numFmt w:val="decimal"/>
      <w:lvlText w:val="%1."/>
      <w:lvlJc w:val="left"/>
      <w:pPr>
        <w:tabs>
          <w:tab w:val="num" w:pos="340"/>
        </w:tabs>
        <w:ind w:left="340" w:hanging="340"/>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1CDB2CC0"/>
    <w:multiLevelType w:val="hybridMultilevel"/>
    <w:tmpl w:val="888AB18E"/>
    <w:lvl w:ilvl="0" w:tplc="08090011">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78F53AF"/>
    <w:multiLevelType w:val="multilevel"/>
    <w:tmpl w:val="B916378C"/>
    <w:lvl w:ilvl="0">
      <w:start w:val="1"/>
      <w:numFmt w:val="decimal"/>
      <w:lvlText w:val="%1."/>
      <w:lvlJc w:val="left"/>
      <w:pPr>
        <w:tabs>
          <w:tab w:val="num" w:pos="397"/>
        </w:tabs>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8"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9" w15:restartNumberingAfterBreak="0">
    <w:nsid w:val="2E5B19C2"/>
    <w:multiLevelType w:val="multilevel"/>
    <w:tmpl w:val="64323D76"/>
    <w:lvl w:ilvl="0">
      <w:start w:val="1"/>
      <w:numFmt w:val="decimal"/>
      <w:lvlText w:val="%1."/>
      <w:lvlJc w:val="left"/>
      <w:pPr>
        <w:tabs>
          <w:tab w:val="num" w:pos="397"/>
        </w:tabs>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tabs>
          <w:tab w:val="num" w:pos="1191"/>
        </w:tabs>
        <w:ind w:left="1191"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0" w15:restartNumberingAfterBreak="0">
    <w:nsid w:val="3169344D"/>
    <w:multiLevelType w:val="multilevel"/>
    <w:tmpl w:val="51FCAB5E"/>
    <w:lvl w:ilvl="0">
      <w:start w:val="1"/>
      <w:numFmt w:val="decimal"/>
      <w:lvlText w:val="%1"/>
      <w:legacy w:legacy="1" w:legacySpace="0" w:legacyIndent="0"/>
      <w:lvlJc w:val="left"/>
      <w:rPr>
        <w:rFonts w:ascii="Garamond" w:hAnsi="Garamond" w:hint="default"/>
        <w:sz w:val="22"/>
      </w:rPr>
    </w:lvl>
    <w:lvl w:ilvl="1">
      <w:start w:val="1"/>
      <w:numFmt w:val="decimal"/>
      <w:lvlText w:val="%1.%2"/>
      <w:legacy w:legacy="1" w:legacySpace="0" w:legacyIndent="567"/>
      <w:lvlJc w:val="left"/>
      <w:pPr>
        <w:ind w:left="567" w:hanging="567"/>
      </w:pPr>
      <w:rPr>
        <w:rFonts w:ascii="Garamond" w:hAnsi="Garamond" w:hint="default"/>
        <w:sz w:val="22"/>
      </w:rPr>
    </w:lvl>
    <w:lvl w:ilvl="2">
      <w:start w:val="1"/>
      <w:numFmt w:val="decimal"/>
      <w:lvlText w:val="%1.%2.%3"/>
      <w:legacy w:legacy="1" w:legacySpace="0" w:legacyIndent="0"/>
      <w:lvlJc w:val="left"/>
      <w:pPr>
        <w:ind w:left="567" w:firstLine="0"/>
      </w:pPr>
      <w:rPr>
        <w:rFonts w:ascii="Garamond" w:hAnsi="Garamond" w:hint="default"/>
        <w:sz w:val="22"/>
      </w:rPr>
    </w:lvl>
    <w:lvl w:ilvl="3">
      <w:start w:val="1"/>
      <w:numFmt w:val="decimal"/>
      <w:lvlText w:val="%1.%2.%3.%4"/>
      <w:legacy w:legacy="1" w:legacySpace="0" w:legacyIndent="0"/>
      <w:lvlJc w:val="left"/>
      <w:rPr>
        <w:rFonts w:ascii="Garamond" w:hAnsi="Garamond" w:hint="default"/>
        <w:sz w:val="22"/>
      </w:rPr>
    </w:lvl>
    <w:lvl w:ilvl="4">
      <w:start w:val="1"/>
      <w:numFmt w:val="decimal"/>
      <w:lvlText w:val="%1.%2.%3.%4.%5"/>
      <w:legacy w:legacy="1" w:legacySpace="0" w:legacyIndent="0"/>
      <w:lvlJc w:val="left"/>
      <w:rPr>
        <w:sz w:val="22"/>
      </w:rPr>
    </w:lvl>
    <w:lvl w:ilvl="5">
      <w:start w:val="1"/>
      <w:numFmt w:val="decimal"/>
      <w:lvlText w:val="%1.%2.%3.%4.%5.%6"/>
      <w:legacy w:legacy="1" w:legacySpace="0" w:legacyIndent="0"/>
      <w:lvlJc w:val="left"/>
      <w:rPr>
        <w:sz w:val="22"/>
      </w:rPr>
    </w:lvl>
    <w:lvl w:ilvl="6">
      <w:start w:val="1"/>
      <w:numFmt w:val="decimal"/>
      <w:lvlText w:val="%1.%2.%3.%4.%5.%6.%7"/>
      <w:legacy w:legacy="1" w:legacySpace="0" w:legacyIndent="0"/>
      <w:lvlJc w:val="left"/>
      <w:rPr>
        <w:sz w:val="22"/>
      </w:rPr>
    </w:lvl>
    <w:lvl w:ilvl="7">
      <w:start w:val="1"/>
      <w:numFmt w:val="decimal"/>
      <w:lvlText w:val="%1.%2.%3.%4.%5.%6.%7.%8"/>
      <w:legacy w:legacy="1" w:legacySpace="0" w:legacyIndent="0"/>
      <w:lvlJc w:val="left"/>
      <w:rPr>
        <w:sz w:val="22"/>
      </w:rPr>
    </w:lvl>
    <w:lvl w:ilvl="8">
      <w:start w:val="1"/>
      <w:numFmt w:val="decimal"/>
      <w:lvlText w:val="%1.%2.%3.%4.%5.%6.%7.%8.%9"/>
      <w:legacy w:legacy="1" w:legacySpace="1134" w:legacyIndent="0"/>
      <w:lvlJc w:val="left"/>
      <w:rPr>
        <w:sz w:val="22"/>
      </w:rPr>
    </w:lvl>
  </w:abstractNum>
  <w:abstractNum w:abstractNumId="11" w15:restartNumberingAfterBreak="0">
    <w:nsid w:val="327E469E"/>
    <w:multiLevelType w:val="hybridMultilevel"/>
    <w:tmpl w:val="2A9A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D19E9"/>
    <w:multiLevelType w:val="hybridMultilevel"/>
    <w:tmpl w:val="6736E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C90529"/>
    <w:multiLevelType w:val="hybridMultilevel"/>
    <w:tmpl w:val="298404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9FB0D55"/>
    <w:multiLevelType w:val="hybridMultilevel"/>
    <w:tmpl w:val="644C1348"/>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5" w15:restartNumberingAfterBreak="0">
    <w:nsid w:val="3BDD5F83"/>
    <w:multiLevelType w:val="hybridMultilevel"/>
    <w:tmpl w:val="DB7E3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C46CBB"/>
    <w:multiLevelType w:val="hybridMultilevel"/>
    <w:tmpl w:val="438E106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D1E7630"/>
    <w:multiLevelType w:val="hybridMultilevel"/>
    <w:tmpl w:val="0FFC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245B85"/>
    <w:multiLevelType w:val="multilevel"/>
    <w:tmpl w:val="CA5838C0"/>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EB97B28"/>
    <w:multiLevelType w:val="multilevel"/>
    <w:tmpl w:val="BCB874AA"/>
    <w:lvl w:ilvl="0">
      <w:start w:val="1"/>
      <w:numFmt w:val="decimal"/>
      <w:lvlText w:val="%1."/>
      <w:lvlJc w:val="left"/>
      <w:pPr>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0" w15:restartNumberingAfterBreak="0">
    <w:nsid w:val="45CD1D9A"/>
    <w:multiLevelType w:val="multilevel"/>
    <w:tmpl w:val="7F1E1662"/>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4AC65ECE"/>
    <w:multiLevelType w:val="hybridMultilevel"/>
    <w:tmpl w:val="8DC8B82C"/>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2" w15:restartNumberingAfterBreak="0">
    <w:nsid w:val="4E886D6E"/>
    <w:multiLevelType w:val="hybridMultilevel"/>
    <w:tmpl w:val="EE48F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92129"/>
    <w:multiLevelType w:val="hybridMultilevel"/>
    <w:tmpl w:val="91C82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2C93F07"/>
    <w:multiLevelType w:val="multilevel"/>
    <w:tmpl w:val="A03C890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548778D"/>
    <w:multiLevelType w:val="multilevel"/>
    <w:tmpl w:val="97E808D0"/>
    <w:lvl w:ilvl="0">
      <w:start w:val="1"/>
      <w:numFmt w:val="decimal"/>
      <w:lvlText w:val="%1."/>
      <w:lvlJc w:val="left"/>
      <w:pPr>
        <w:tabs>
          <w:tab w:val="num" w:pos="284"/>
        </w:tabs>
        <w:ind w:left="284" w:hanging="284"/>
      </w:pPr>
      <w:rPr>
        <w:rFonts w:hint="default"/>
      </w:rPr>
    </w:lvl>
    <w:lvl w:ilvl="1">
      <w:start w:val="1"/>
      <w:numFmt w:val="lowerLetter"/>
      <w:lvlRestart w:val="0"/>
      <w:lvlText w:val="%2)"/>
      <w:lvlJc w:val="left"/>
      <w:pPr>
        <w:tabs>
          <w:tab w:val="num" w:pos="567"/>
        </w:tabs>
        <w:ind w:left="567" w:firstLine="0"/>
      </w:pPr>
      <w:rPr>
        <w:rFonts w:hint="default"/>
      </w:rPr>
    </w:lvl>
    <w:lvl w:ilvl="2">
      <w:start w:val="1"/>
      <w:numFmt w:val="lowerRoman"/>
      <w:lvlRestart w:val="0"/>
      <w:lvlText w:val="%3)"/>
      <w:lvlJc w:val="left"/>
      <w:pPr>
        <w:tabs>
          <w:tab w:val="num" w:pos="851"/>
        </w:tabs>
        <w:ind w:left="851"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15:restartNumberingAfterBreak="0">
    <w:nsid w:val="5D01388D"/>
    <w:multiLevelType w:val="hybridMultilevel"/>
    <w:tmpl w:val="35D23744"/>
    <w:lvl w:ilvl="0" w:tplc="8384DDBE">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C054EDA"/>
    <w:multiLevelType w:val="hybridMultilevel"/>
    <w:tmpl w:val="49385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9" w15:restartNumberingAfterBreak="0">
    <w:nsid w:val="70565BDE"/>
    <w:multiLevelType w:val="hybridMultilevel"/>
    <w:tmpl w:val="22D21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520185E"/>
    <w:multiLevelType w:val="hybridMultilevel"/>
    <w:tmpl w:val="E71E0054"/>
    <w:lvl w:ilvl="0" w:tplc="9D705172">
      <w:start w:val="1"/>
      <w:numFmt w:val="lowerLetter"/>
      <w:lvlText w:val="%1)"/>
      <w:lvlJc w:val="left"/>
      <w:pPr>
        <w:ind w:left="1404" w:hanging="360"/>
      </w:pPr>
      <w:rPr>
        <w:rFonts w:hint="default"/>
      </w:rPr>
    </w:lvl>
    <w:lvl w:ilvl="1" w:tplc="08090019" w:tentative="1">
      <w:start w:val="1"/>
      <w:numFmt w:val="lowerLetter"/>
      <w:lvlText w:val="%2."/>
      <w:lvlJc w:val="left"/>
      <w:pPr>
        <w:ind w:left="2124" w:hanging="360"/>
      </w:pPr>
    </w:lvl>
    <w:lvl w:ilvl="2" w:tplc="0809001B" w:tentative="1">
      <w:start w:val="1"/>
      <w:numFmt w:val="lowerRoman"/>
      <w:lvlText w:val="%3."/>
      <w:lvlJc w:val="right"/>
      <w:pPr>
        <w:ind w:left="2844" w:hanging="180"/>
      </w:pPr>
    </w:lvl>
    <w:lvl w:ilvl="3" w:tplc="0809000F" w:tentative="1">
      <w:start w:val="1"/>
      <w:numFmt w:val="decimal"/>
      <w:lvlText w:val="%4."/>
      <w:lvlJc w:val="left"/>
      <w:pPr>
        <w:ind w:left="3564" w:hanging="360"/>
      </w:pPr>
    </w:lvl>
    <w:lvl w:ilvl="4" w:tplc="08090019" w:tentative="1">
      <w:start w:val="1"/>
      <w:numFmt w:val="lowerLetter"/>
      <w:lvlText w:val="%5."/>
      <w:lvlJc w:val="left"/>
      <w:pPr>
        <w:ind w:left="4284" w:hanging="360"/>
      </w:pPr>
    </w:lvl>
    <w:lvl w:ilvl="5" w:tplc="0809001B" w:tentative="1">
      <w:start w:val="1"/>
      <w:numFmt w:val="lowerRoman"/>
      <w:lvlText w:val="%6."/>
      <w:lvlJc w:val="right"/>
      <w:pPr>
        <w:ind w:left="5004" w:hanging="180"/>
      </w:pPr>
    </w:lvl>
    <w:lvl w:ilvl="6" w:tplc="0809000F" w:tentative="1">
      <w:start w:val="1"/>
      <w:numFmt w:val="decimal"/>
      <w:lvlText w:val="%7."/>
      <w:lvlJc w:val="left"/>
      <w:pPr>
        <w:ind w:left="5724" w:hanging="360"/>
      </w:pPr>
    </w:lvl>
    <w:lvl w:ilvl="7" w:tplc="08090019" w:tentative="1">
      <w:start w:val="1"/>
      <w:numFmt w:val="lowerLetter"/>
      <w:lvlText w:val="%8."/>
      <w:lvlJc w:val="left"/>
      <w:pPr>
        <w:ind w:left="6444" w:hanging="360"/>
      </w:pPr>
    </w:lvl>
    <w:lvl w:ilvl="8" w:tplc="0809001B" w:tentative="1">
      <w:start w:val="1"/>
      <w:numFmt w:val="lowerRoman"/>
      <w:lvlText w:val="%9."/>
      <w:lvlJc w:val="right"/>
      <w:pPr>
        <w:ind w:left="7164" w:hanging="180"/>
      </w:pPr>
    </w:lvl>
  </w:abstractNum>
  <w:abstractNum w:abstractNumId="31" w15:restartNumberingAfterBreak="0">
    <w:nsid w:val="7A124D94"/>
    <w:multiLevelType w:val="hybridMultilevel"/>
    <w:tmpl w:val="E5C69A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7D3F2824"/>
    <w:multiLevelType w:val="multilevel"/>
    <w:tmpl w:val="7062CC8A"/>
    <w:lvl w:ilvl="0">
      <w:start w:val="1"/>
      <w:numFmt w:val="decimal"/>
      <w:lvlText w:val="%1."/>
      <w:lvlJc w:val="left"/>
      <w:pPr>
        <w:tabs>
          <w:tab w:val="num" w:pos="397"/>
        </w:tabs>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3" w15:restartNumberingAfterBreak="0">
    <w:nsid w:val="7EEF7420"/>
    <w:multiLevelType w:val="multilevel"/>
    <w:tmpl w:val="8284801C"/>
    <w:lvl w:ilvl="0">
      <w:start w:val="1"/>
      <w:numFmt w:val="decimal"/>
      <w:lvlText w:val="%1)"/>
      <w:lvlJc w:val="left"/>
      <w:pPr>
        <w:tabs>
          <w:tab w:val="num" w:pos="567"/>
        </w:tabs>
        <w:ind w:left="567" w:hanging="567"/>
      </w:pPr>
      <w:rPr>
        <w:rFonts w:hint="default"/>
      </w:rPr>
    </w:lvl>
    <w:lvl w:ilvl="1">
      <w:start w:val="1"/>
      <w:numFmt w:val="lowerLetter"/>
      <w:lvlRestart w:val="0"/>
      <w:lvlText w:val="%2)"/>
      <w:lvlJc w:val="left"/>
      <w:pPr>
        <w:tabs>
          <w:tab w:val="num" w:pos="1021"/>
        </w:tabs>
        <w:ind w:left="1021" w:hanging="454"/>
      </w:pPr>
      <w:rPr>
        <w:rFonts w:hint="default"/>
      </w:rPr>
    </w:lvl>
    <w:lvl w:ilvl="2">
      <w:start w:val="1"/>
      <w:numFmt w:val="lowerRoman"/>
      <w:lvlRestart w:val="0"/>
      <w:lvlText w:val="%3)"/>
      <w:lvlJc w:val="left"/>
      <w:pPr>
        <w:tabs>
          <w:tab w:val="num" w:pos="1588"/>
        </w:tabs>
        <w:ind w:left="1588" w:hanging="567"/>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16cid:durableId="508329061">
    <w:abstractNumId w:val="20"/>
  </w:num>
  <w:num w:numId="2" w16cid:durableId="1407454718">
    <w:abstractNumId w:val="1"/>
  </w:num>
  <w:num w:numId="3" w16cid:durableId="1907833511">
    <w:abstractNumId w:val="8"/>
  </w:num>
  <w:num w:numId="4" w16cid:durableId="1936358209">
    <w:abstractNumId w:val="26"/>
  </w:num>
  <w:num w:numId="5" w16cid:durableId="231235649">
    <w:abstractNumId w:val="33"/>
  </w:num>
  <w:num w:numId="6" w16cid:durableId="306017312">
    <w:abstractNumId w:val="25"/>
  </w:num>
  <w:num w:numId="7" w16cid:durableId="2826189">
    <w:abstractNumId w:val="9"/>
  </w:num>
  <w:num w:numId="8" w16cid:durableId="559906293">
    <w:abstractNumId w:val="7"/>
  </w:num>
  <w:num w:numId="9" w16cid:durableId="1340891166">
    <w:abstractNumId w:val="32"/>
  </w:num>
  <w:num w:numId="10" w16cid:durableId="452134460">
    <w:abstractNumId w:val="0"/>
  </w:num>
  <w:num w:numId="11" w16cid:durableId="1865242029">
    <w:abstractNumId w:val="5"/>
  </w:num>
  <w:num w:numId="12" w16cid:durableId="1828285403">
    <w:abstractNumId w:val="19"/>
  </w:num>
  <w:num w:numId="13" w16cid:durableId="774254507">
    <w:abstractNumId w:val="8"/>
  </w:num>
  <w:num w:numId="14" w16cid:durableId="1231039680">
    <w:abstractNumId w:val="8"/>
  </w:num>
  <w:num w:numId="15" w16cid:durableId="774521224">
    <w:abstractNumId w:val="8"/>
  </w:num>
  <w:num w:numId="16" w16cid:durableId="192886069">
    <w:abstractNumId w:val="8"/>
  </w:num>
  <w:num w:numId="17" w16cid:durableId="1929386662">
    <w:abstractNumId w:val="8"/>
  </w:num>
  <w:num w:numId="18" w16cid:durableId="1263682132">
    <w:abstractNumId w:val="1"/>
  </w:num>
  <w:num w:numId="19" w16cid:durableId="1081835483">
    <w:abstractNumId w:val="1"/>
  </w:num>
  <w:num w:numId="20" w16cid:durableId="1437482133">
    <w:abstractNumId w:val="1"/>
  </w:num>
  <w:num w:numId="21" w16cid:durableId="86778812">
    <w:abstractNumId w:val="1"/>
  </w:num>
  <w:num w:numId="22" w16cid:durableId="572935940">
    <w:abstractNumId w:val="1"/>
  </w:num>
  <w:num w:numId="23" w16cid:durableId="202913671">
    <w:abstractNumId w:val="8"/>
  </w:num>
  <w:num w:numId="24" w16cid:durableId="2031757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0164660">
    <w:abstractNumId w:val="6"/>
  </w:num>
  <w:num w:numId="26" w16cid:durableId="993142934">
    <w:abstractNumId w:val="10"/>
    <w:lvlOverride w:ilvl="0">
      <w:lvl w:ilvl="0">
        <w:start w:val="1"/>
        <w:numFmt w:val="decimal"/>
        <w:lvlText w:val="%1"/>
        <w:legacy w:legacy="1" w:legacySpace="0" w:legacyIndent="0"/>
        <w:lvlJc w:val="left"/>
        <w:rPr>
          <w:rFonts w:ascii="Garamond" w:hAnsi="Garamond" w:hint="default"/>
          <w:sz w:val="22"/>
        </w:rPr>
      </w:lvl>
    </w:lvlOverride>
    <w:lvlOverride w:ilvl="1">
      <w:lvl w:ilvl="1">
        <w:start w:val="1"/>
        <w:numFmt w:val="decimal"/>
        <w:lvlText w:val="%1.%2"/>
        <w:legacy w:legacy="1" w:legacySpace="0" w:legacyIndent="567"/>
        <w:lvlJc w:val="left"/>
        <w:pPr>
          <w:ind w:left="567" w:hanging="567"/>
        </w:pPr>
        <w:rPr>
          <w:rFonts w:ascii="Garamond" w:hAnsi="Garamond" w:hint="default"/>
          <w:sz w:val="22"/>
        </w:rPr>
      </w:lvl>
    </w:lvlOverride>
    <w:lvlOverride w:ilvl="2">
      <w:lvl w:ilvl="2">
        <w:start w:val="1"/>
        <w:numFmt w:val="decimal"/>
        <w:lvlText w:val="%1.%2.%3"/>
        <w:legacy w:legacy="1" w:legacySpace="0" w:legacyIndent="0"/>
        <w:lvlJc w:val="left"/>
        <w:pPr>
          <w:ind w:left="567" w:firstLine="0"/>
        </w:pPr>
        <w:rPr>
          <w:rFonts w:ascii="Garamond" w:hAnsi="Garamond" w:hint="default"/>
          <w:sz w:val="22"/>
        </w:rPr>
      </w:lvl>
    </w:lvlOverride>
    <w:lvlOverride w:ilvl="3">
      <w:lvl w:ilvl="3">
        <w:start w:val="1"/>
        <w:numFmt w:val="decimal"/>
        <w:lvlText w:val="%1.%2.%3.%4"/>
        <w:legacy w:legacy="1" w:legacySpace="0" w:legacyIndent="0"/>
        <w:lvlJc w:val="left"/>
        <w:rPr>
          <w:rFonts w:ascii="Garamond" w:hAnsi="Garamond" w:hint="default"/>
          <w:sz w:val="22"/>
        </w:rPr>
      </w:lvl>
    </w:lvlOverride>
    <w:lvlOverride w:ilvl="4">
      <w:lvl w:ilvl="4">
        <w:start w:val="1"/>
        <w:numFmt w:val="decimal"/>
        <w:lvlText w:val="%1.%2.%3.%4.%5"/>
        <w:legacy w:legacy="1" w:legacySpace="0" w:legacyIndent="0"/>
        <w:lvlJc w:val="left"/>
        <w:rPr>
          <w:sz w:val="22"/>
        </w:rPr>
      </w:lvl>
    </w:lvlOverride>
    <w:lvlOverride w:ilvl="5">
      <w:lvl w:ilvl="5">
        <w:start w:val="1"/>
        <w:numFmt w:val="decimal"/>
        <w:lvlText w:val="%1.%2.%3.%4.%5.%6"/>
        <w:legacy w:legacy="1" w:legacySpace="0" w:legacyIndent="0"/>
        <w:lvlJc w:val="left"/>
        <w:rPr>
          <w:sz w:val="22"/>
        </w:rPr>
      </w:lvl>
    </w:lvlOverride>
    <w:lvlOverride w:ilvl="6">
      <w:lvl w:ilvl="6">
        <w:start w:val="1"/>
        <w:numFmt w:val="decimal"/>
        <w:lvlText w:val="%1.%2.%3.%4.%5.%6.%7"/>
        <w:legacy w:legacy="1" w:legacySpace="0" w:legacyIndent="0"/>
        <w:lvlJc w:val="left"/>
        <w:rPr>
          <w:sz w:val="22"/>
        </w:rPr>
      </w:lvl>
    </w:lvlOverride>
    <w:lvlOverride w:ilvl="7">
      <w:lvl w:ilvl="7">
        <w:start w:val="1"/>
        <w:numFmt w:val="decimal"/>
        <w:lvlText w:val="%1.%2.%3.%4.%5.%6.%7.%8"/>
        <w:legacy w:legacy="1" w:legacySpace="0" w:legacyIndent="0"/>
        <w:lvlJc w:val="left"/>
        <w:rPr>
          <w:sz w:val="22"/>
        </w:rPr>
      </w:lvl>
    </w:lvlOverride>
    <w:lvlOverride w:ilvl="8">
      <w:lvl w:ilvl="8">
        <w:start w:val="1"/>
        <w:numFmt w:val="decimal"/>
        <w:lvlText w:val="%1.%2.%3.%4.%5.%6.%7.%8.%9"/>
        <w:legacy w:legacy="1" w:legacySpace="1134" w:legacyIndent="0"/>
        <w:lvlJc w:val="left"/>
        <w:rPr>
          <w:sz w:val="22"/>
        </w:rPr>
      </w:lvl>
    </w:lvlOverride>
  </w:num>
  <w:num w:numId="27" w16cid:durableId="76908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9685748">
    <w:abstractNumId w:val="3"/>
  </w:num>
  <w:num w:numId="29" w16cid:durableId="1911386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578019">
    <w:abstractNumId w:val="15"/>
  </w:num>
  <w:num w:numId="31" w16cid:durableId="143356893">
    <w:abstractNumId w:val="28"/>
  </w:num>
  <w:num w:numId="32" w16cid:durableId="12508946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5448526">
    <w:abstractNumId w:val="23"/>
  </w:num>
  <w:num w:numId="34" w16cid:durableId="1807965652">
    <w:abstractNumId w:val="11"/>
  </w:num>
  <w:num w:numId="35" w16cid:durableId="1666206394">
    <w:abstractNumId w:val="16"/>
  </w:num>
  <w:num w:numId="36" w16cid:durableId="507712998">
    <w:abstractNumId w:val="31"/>
  </w:num>
  <w:num w:numId="37" w16cid:durableId="2119329595">
    <w:abstractNumId w:val="2"/>
  </w:num>
  <w:num w:numId="38" w16cid:durableId="443575926">
    <w:abstractNumId w:val="24"/>
  </w:num>
  <w:num w:numId="39" w16cid:durableId="12972960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4895003">
    <w:abstractNumId w:val="27"/>
  </w:num>
  <w:num w:numId="41" w16cid:durableId="240867579">
    <w:abstractNumId w:val="17"/>
  </w:num>
  <w:num w:numId="42" w16cid:durableId="17726268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1525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923998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36649138">
    <w:abstractNumId w:val="13"/>
  </w:num>
  <w:num w:numId="46" w16cid:durableId="686715319">
    <w:abstractNumId w:val="12"/>
  </w:num>
  <w:num w:numId="47" w16cid:durableId="70932967">
    <w:abstractNumId w:val="22"/>
  </w:num>
  <w:num w:numId="48" w16cid:durableId="297078858">
    <w:abstractNumId w:val="4"/>
  </w:num>
  <w:num w:numId="49" w16cid:durableId="1238438194">
    <w:abstractNumId w:val="29"/>
  </w:num>
  <w:num w:numId="50" w16cid:durableId="1308825376">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05"/>
  <w:drawingGridVerticalSpacing w:val="14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D9"/>
    <w:rsid w:val="00005B7E"/>
    <w:rsid w:val="0000775D"/>
    <w:rsid w:val="00011789"/>
    <w:rsid w:val="000125C8"/>
    <w:rsid w:val="000249B5"/>
    <w:rsid w:val="00025ECB"/>
    <w:rsid w:val="00027577"/>
    <w:rsid w:val="00032CE8"/>
    <w:rsid w:val="00032DF0"/>
    <w:rsid w:val="0003388E"/>
    <w:rsid w:val="00041D8A"/>
    <w:rsid w:val="00064583"/>
    <w:rsid w:val="00067E44"/>
    <w:rsid w:val="00071AAF"/>
    <w:rsid w:val="000740B1"/>
    <w:rsid w:val="0008071A"/>
    <w:rsid w:val="00084097"/>
    <w:rsid w:val="00094242"/>
    <w:rsid w:val="0009663D"/>
    <w:rsid w:val="000A0963"/>
    <w:rsid w:val="000A512B"/>
    <w:rsid w:val="000A7878"/>
    <w:rsid w:val="000B002C"/>
    <w:rsid w:val="000B53B4"/>
    <w:rsid w:val="000C5539"/>
    <w:rsid w:val="000E1CB0"/>
    <w:rsid w:val="000E3057"/>
    <w:rsid w:val="000E5445"/>
    <w:rsid w:val="000F128A"/>
    <w:rsid w:val="00102328"/>
    <w:rsid w:val="001047AE"/>
    <w:rsid w:val="00110281"/>
    <w:rsid w:val="00115A1F"/>
    <w:rsid w:val="0011672A"/>
    <w:rsid w:val="00120CCE"/>
    <w:rsid w:val="00127F37"/>
    <w:rsid w:val="00135505"/>
    <w:rsid w:val="00145884"/>
    <w:rsid w:val="001465A5"/>
    <w:rsid w:val="001520AF"/>
    <w:rsid w:val="001563CE"/>
    <w:rsid w:val="00157A79"/>
    <w:rsid w:val="001664C4"/>
    <w:rsid w:val="00167C0A"/>
    <w:rsid w:val="001705BA"/>
    <w:rsid w:val="0017393B"/>
    <w:rsid w:val="00183D96"/>
    <w:rsid w:val="00184B01"/>
    <w:rsid w:val="00184FD7"/>
    <w:rsid w:val="00185F38"/>
    <w:rsid w:val="00190B12"/>
    <w:rsid w:val="00190ED2"/>
    <w:rsid w:val="001918F6"/>
    <w:rsid w:val="001955DF"/>
    <w:rsid w:val="001A6B89"/>
    <w:rsid w:val="001B65CF"/>
    <w:rsid w:val="001B6A05"/>
    <w:rsid w:val="001C4699"/>
    <w:rsid w:val="001D1E71"/>
    <w:rsid w:val="001D294D"/>
    <w:rsid w:val="001E3393"/>
    <w:rsid w:val="001E537E"/>
    <w:rsid w:val="0020149E"/>
    <w:rsid w:val="00207C15"/>
    <w:rsid w:val="0021015C"/>
    <w:rsid w:val="002166F8"/>
    <w:rsid w:val="00217ABD"/>
    <w:rsid w:val="002206E3"/>
    <w:rsid w:val="00227700"/>
    <w:rsid w:val="0024091E"/>
    <w:rsid w:val="00244EF3"/>
    <w:rsid w:val="00245204"/>
    <w:rsid w:val="0024764C"/>
    <w:rsid w:val="00252116"/>
    <w:rsid w:val="00261531"/>
    <w:rsid w:val="002672C1"/>
    <w:rsid w:val="00274219"/>
    <w:rsid w:val="00277DFD"/>
    <w:rsid w:val="002828A9"/>
    <w:rsid w:val="0028670F"/>
    <w:rsid w:val="002871DD"/>
    <w:rsid w:val="00291439"/>
    <w:rsid w:val="002919BB"/>
    <w:rsid w:val="0029606F"/>
    <w:rsid w:val="002A3329"/>
    <w:rsid w:val="002A6DB1"/>
    <w:rsid w:val="002B174B"/>
    <w:rsid w:val="002B48FC"/>
    <w:rsid w:val="002C302B"/>
    <w:rsid w:val="002D079E"/>
    <w:rsid w:val="002D4B06"/>
    <w:rsid w:val="002E182E"/>
    <w:rsid w:val="002E2A35"/>
    <w:rsid w:val="002E4174"/>
    <w:rsid w:val="002E7F81"/>
    <w:rsid w:val="002F1A2D"/>
    <w:rsid w:val="00302A53"/>
    <w:rsid w:val="00310371"/>
    <w:rsid w:val="00311400"/>
    <w:rsid w:val="00315C18"/>
    <w:rsid w:val="00321260"/>
    <w:rsid w:val="00324936"/>
    <w:rsid w:val="003425DB"/>
    <w:rsid w:val="003469B2"/>
    <w:rsid w:val="00362521"/>
    <w:rsid w:val="00362ED5"/>
    <w:rsid w:val="00363EF3"/>
    <w:rsid w:val="00364EEC"/>
    <w:rsid w:val="00371A96"/>
    <w:rsid w:val="00371E8B"/>
    <w:rsid w:val="003740DE"/>
    <w:rsid w:val="00382ABD"/>
    <w:rsid w:val="003858A1"/>
    <w:rsid w:val="00391C1A"/>
    <w:rsid w:val="00391DE4"/>
    <w:rsid w:val="003933A3"/>
    <w:rsid w:val="003A03D2"/>
    <w:rsid w:val="003B1835"/>
    <w:rsid w:val="003B18C3"/>
    <w:rsid w:val="003B1AEF"/>
    <w:rsid w:val="003B2FE9"/>
    <w:rsid w:val="003B45EE"/>
    <w:rsid w:val="003B6628"/>
    <w:rsid w:val="003E6809"/>
    <w:rsid w:val="0040747B"/>
    <w:rsid w:val="004104F0"/>
    <w:rsid w:val="00417837"/>
    <w:rsid w:val="00424E20"/>
    <w:rsid w:val="00427C37"/>
    <w:rsid w:val="00430C2D"/>
    <w:rsid w:val="00433616"/>
    <w:rsid w:val="0043387D"/>
    <w:rsid w:val="0043611B"/>
    <w:rsid w:val="00437FD8"/>
    <w:rsid w:val="00445F4D"/>
    <w:rsid w:val="00454B21"/>
    <w:rsid w:val="00455FF4"/>
    <w:rsid w:val="0045637D"/>
    <w:rsid w:val="00461196"/>
    <w:rsid w:val="00465068"/>
    <w:rsid w:val="00467ED7"/>
    <w:rsid w:val="0047381D"/>
    <w:rsid w:val="0048029B"/>
    <w:rsid w:val="00481D30"/>
    <w:rsid w:val="00487C93"/>
    <w:rsid w:val="004915D6"/>
    <w:rsid w:val="0049348B"/>
    <w:rsid w:val="004971B9"/>
    <w:rsid w:val="00497D38"/>
    <w:rsid w:val="004A27B4"/>
    <w:rsid w:val="004B3163"/>
    <w:rsid w:val="004B604B"/>
    <w:rsid w:val="004C4502"/>
    <w:rsid w:val="004D2D78"/>
    <w:rsid w:val="004E6320"/>
    <w:rsid w:val="004F4F72"/>
    <w:rsid w:val="005110AB"/>
    <w:rsid w:val="00517F5E"/>
    <w:rsid w:val="005225D5"/>
    <w:rsid w:val="00522FD5"/>
    <w:rsid w:val="00523934"/>
    <w:rsid w:val="00524A61"/>
    <w:rsid w:val="00526A1E"/>
    <w:rsid w:val="00527B27"/>
    <w:rsid w:val="005309D4"/>
    <w:rsid w:val="00540EC5"/>
    <w:rsid w:val="0054195B"/>
    <w:rsid w:val="005514BC"/>
    <w:rsid w:val="00562AE2"/>
    <w:rsid w:val="00563B56"/>
    <w:rsid w:val="0056556C"/>
    <w:rsid w:val="00566D73"/>
    <w:rsid w:val="00570B24"/>
    <w:rsid w:val="00571738"/>
    <w:rsid w:val="00576B58"/>
    <w:rsid w:val="00577847"/>
    <w:rsid w:val="00582C09"/>
    <w:rsid w:val="0059009A"/>
    <w:rsid w:val="00591757"/>
    <w:rsid w:val="005929C1"/>
    <w:rsid w:val="005950AF"/>
    <w:rsid w:val="00596639"/>
    <w:rsid w:val="005A22D1"/>
    <w:rsid w:val="005A3EA6"/>
    <w:rsid w:val="005A4421"/>
    <w:rsid w:val="005A4EAA"/>
    <w:rsid w:val="005B2691"/>
    <w:rsid w:val="005B62F3"/>
    <w:rsid w:val="005B6D18"/>
    <w:rsid w:val="005C7F95"/>
    <w:rsid w:val="005D149C"/>
    <w:rsid w:val="005D4896"/>
    <w:rsid w:val="005E2EA9"/>
    <w:rsid w:val="005F0A29"/>
    <w:rsid w:val="005F1E73"/>
    <w:rsid w:val="005F301F"/>
    <w:rsid w:val="005F311E"/>
    <w:rsid w:val="005F3D54"/>
    <w:rsid w:val="006029D6"/>
    <w:rsid w:val="00610627"/>
    <w:rsid w:val="0061083D"/>
    <w:rsid w:val="00613923"/>
    <w:rsid w:val="00614978"/>
    <w:rsid w:val="0061577A"/>
    <w:rsid w:val="00615B44"/>
    <w:rsid w:val="00622490"/>
    <w:rsid w:val="00626D18"/>
    <w:rsid w:val="006404CE"/>
    <w:rsid w:val="00643A7A"/>
    <w:rsid w:val="00646A93"/>
    <w:rsid w:val="00646EF1"/>
    <w:rsid w:val="006521AB"/>
    <w:rsid w:val="006544E0"/>
    <w:rsid w:val="00654DCE"/>
    <w:rsid w:val="00655DA1"/>
    <w:rsid w:val="00656079"/>
    <w:rsid w:val="00664BC7"/>
    <w:rsid w:val="00667E2B"/>
    <w:rsid w:val="00671BC2"/>
    <w:rsid w:val="00672418"/>
    <w:rsid w:val="00694C5C"/>
    <w:rsid w:val="00694FB9"/>
    <w:rsid w:val="006A2192"/>
    <w:rsid w:val="006C4103"/>
    <w:rsid w:val="006C4A03"/>
    <w:rsid w:val="006C7C77"/>
    <w:rsid w:val="006D3043"/>
    <w:rsid w:val="006D3875"/>
    <w:rsid w:val="006D57B8"/>
    <w:rsid w:val="006D6F65"/>
    <w:rsid w:val="006F16A4"/>
    <w:rsid w:val="00706220"/>
    <w:rsid w:val="0070725B"/>
    <w:rsid w:val="00722B43"/>
    <w:rsid w:val="00722E36"/>
    <w:rsid w:val="00723A41"/>
    <w:rsid w:val="007328F4"/>
    <w:rsid w:val="007402D7"/>
    <w:rsid w:val="00745192"/>
    <w:rsid w:val="007453C3"/>
    <w:rsid w:val="00745B31"/>
    <w:rsid w:val="00752F15"/>
    <w:rsid w:val="00754D16"/>
    <w:rsid w:val="007705D9"/>
    <w:rsid w:val="00771506"/>
    <w:rsid w:val="0077184B"/>
    <w:rsid w:val="007807BD"/>
    <w:rsid w:val="007828D0"/>
    <w:rsid w:val="00796C51"/>
    <w:rsid w:val="007A32EC"/>
    <w:rsid w:val="007B4D95"/>
    <w:rsid w:val="007C20B5"/>
    <w:rsid w:val="007D1907"/>
    <w:rsid w:val="007D1EAB"/>
    <w:rsid w:val="007D216B"/>
    <w:rsid w:val="007D451E"/>
    <w:rsid w:val="007D5AE7"/>
    <w:rsid w:val="007E66EF"/>
    <w:rsid w:val="007F4462"/>
    <w:rsid w:val="00800FF8"/>
    <w:rsid w:val="00801B4F"/>
    <w:rsid w:val="00802600"/>
    <w:rsid w:val="00803847"/>
    <w:rsid w:val="008073B8"/>
    <w:rsid w:val="0081201B"/>
    <w:rsid w:val="008240D2"/>
    <w:rsid w:val="008252B6"/>
    <w:rsid w:val="00832E9A"/>
    <w:rsid w:val="00841496"/>
    <w:rsid w:val="0084438F"/>
    <w:rsid w:val="008455CC"/>
    <w:rsid w:val="00850576"/>
    <w:rsid w:val="00860DBD"/>
    <w:rsid w:val="008626A5"/>
    <w:rsid w:val="008638E8"/>
    <w:rsid w:val="008644C4"/>
    <w:rsid w:val="00867417"/>
    <w:rsid w:val="008763D2"/>
    <w:rsid w:val="00885727"/>
    <w:rsid w:val="00891544"/>
    <w:rsid w:val="00895146"/>
    <w:rsid w:val="0089736F"/>
    <w:rsid w:val="008A21B9"/>
    <w:rsid w:val="008A3C04"/>
    <w:rsid w:val="008B0412"/>
    <w:rsid w:val="008B4279"/>
    <w:rsid w:val="008B50D5"/>
    <w:rsid w:val="008B728D"/>
    <w:rsid w:val="008C659B"/>
    <w:rsid w:val="008D00D3"/>
    <w:rsid w:val="008D01D0"/>
    <w:rsid w:val="008D05D1"/>
    <w:rsid w:val="008D1D0F"/>
    <w:rsid w:val="008E6E7B"/>
    <w:rsid w:val="008F6FF0"/>
    <w:rsid w:val="00910302"/>
    <w:rsid w:val="0091447B"/>
    <w:rsid w:val="009149A6"/>
    <w:rsid w:val="0092029A"/>
    <w:rsid w:val="00923301"/>
    <w:rsid w:val="009233FF"/>
    <w:rsid w:val="00926C7F"/>
    <w:rsid w:val="009440FF"/>
    <w:rsid w:val="009479D6"/>
    <w:rsid w:val="00952135"/>
    <w:rsid w:val="00960F25"/>
    <w:rsid w:val="009633F5"/>
    <w:rsid w:val="009637B8"/>
    <w:rsid w:val="009641AF"/>
    <w:rsid w:val="00971849"/>
    <w:rsid w:val="00974FEA"/>
    <w:rsid w:val="009768B9"/>
    <w:rsid w:val="00983241"/>
    <w:rsid w:val="009847DB"/>
    <w:rsid w:val="0099063B"/>
    <w:rsid w:val="00993508"/>
    <w:rsid w:val="009965AB"/>
    <w:rsid w:val="009A5E2F"/>
    <w:rsid w:val="009B5208"/>
    <w:rsid w:val="009B74D5"/>
    <w:rsid w:val="009D0598"/>
    <w:rsid w:val="009D11C4"/>
    <w:rsid w:val="009D4AC8"/>
    <w:rsid w:val="009D58A3"/>
    <w:rsid w:val="009E4062"/>
    <w:rsid w:val="009E6FEE"/>
    <w:rsid w:val="009F2FAA"/>
    <w:rsid w:val="009F3765"/>
    <w:rsid w:val="00A012A7"/>
    <w:rsid w:val="00A01F1F"/>
    <w:rsid w:val="00A10274"/>
    <w:rsid w:val="00A11909"/>
    <w:rsid w:val="00A14C3D"/>
    <w:rsid w:val="00A229CC"/>
    <w:rsid w:val="00A25AE0"/>
    <w:rsid w:val="00A30741"/>
    <w:rsid w:val="00A30A79"/>
    <w:rsid w:val="00A360C6"/>
    <w:rsid w:val="00A56E11"/>
    <w:rsid w:val="00A809B4"/>
    <w:rsid w:val="00A81ECD"/>
    <w:rsid w:val="00A94FA4"/>
    <w:rsid w:val="00A95F21"/>
    <w:rsid w:val="00AB23AC"/>
    <w:rsid w:val="00AB2969"/>
    <w:rsid w:val="00AB3581"/>
    <w:rsid w:val="00AB6892"/>
    <w:rsid w:val="00AC4B78"/>
    <w:rsid w:val="00AC571F"/>
    <w:rsid w:val="00AD02C6"/>
    <w:rsid w:val="00AD3D7C"/>
    <w:rsid w:val="00AE09CF"/>
    <w:rsid w:val="00AE2677"/>
    <w:rsid w:val="00AE27AB"/>
    <w:rsid w:val="00AE379B"/>
    <w:rsid w:val="00AE3E59"/>
    <w:rsid w:val="00AE770F"/>
    <w:rsid w:val="00AF148D"/>
    <w:rsid w:val="00AF5642"/>
    <w:rsid w:val="00B1098F"/>
    <w:rsid w:val="00B24081"/>
    <w:rsid w:val="00B34EFB"/>
    <w:rsid w:val="00B423E1"/>
    <w:rsid w:val="00B45E58"/>
    <w:rsid w:val="00B45F22"/>
    <w:rsid w:val="00B61471"/>
    <w:rsid w:val="00B6568E"/>
    <w:rsid w:val="00B72873"/>
    <w:rsid w:val="00B828F4"/>
    <w:rsid w:val="00B92E79"/>
    <w:rsid w:val="00BA5B37"/>
    <w:rsid w:val="00BA7A54"/>
    <w:rsid w:val="00BB0E88"/>
    <w:rsid w:val="00BB113F"/>
    <w:rsid w:val="00BB7D9D"/>
    <w:rsid w:val="00BC27A9"/>
    <w:rsid w:val="00BC4F29"/>
    <w:rsid w:val="00BC6718"/>
    <w:rsid w:val="00BC688E"/>
    <w:rsid w:val="00BE45A0"/>
    <w:rsid w:val="00BE6E35"/>
    <w:rsid w:val="00BE76E7"/>
    <w:rsid w:val="00BF6A25"/>
    <w:rsid w:val="00BF746F"/>
    <w:rsid w:val="00C00664"/>
    <w:rsid w:val="00C06C7E"/>
    <w:rsid w:val="00C15ABA"/>
    <w:rsid w:val="00C22758"/>
    <w:rsid w:val="00C24493"/>
    <w:rsid w:val="00C257EB"/>
    <w:rsid w:val="00C25E6D"/>
    <w:rsid w:val="00C35FCF"/>
    <w:rsid w:val="00C37252"/>
    <w:rsid w:val="00C374B7"/>
    <w:rsid w:val="00C4043F"/>
    <w:rsid w:val="00C425CC"/>
    <w:rsid w:val="00C462D5"/>
    <w:rsid w:val="00C545C7"/>
    <w:rsid w:val="00C60246"/>
    <w:rsid w:val="00C6660A"/>
    <w:rsid w:val="00C67963"/>
    <w:rsid w:val="00C77FD7"/>
    <w:rsid w:val="00C84201"/>
    <w:rsid w:val="00C93A6E"/>
    <w:rsid w:val="00C94DA1"/>
    <w:rsid w:val="00CA027F"/>
    <w:rsid w:val="00CA52C1"/>
    <w:rsid w:val="00CA61B4"/>
    <w:rsid w:val="00CA71BC"/>
    <w:rsid w:val="00CB4140"/>
    <w:rsid w:val="00CB5A86"/>
    <w:rsid w:val="00CC1DBE"/>
    <w:rsid w:val="00CC261B"/>
    <w:rsid w:val="00CD1DF7"/>
    <w:rsid w:val="00CD366C"/>
    <w:rsid w:val="00CD4661"/>
    <w:rsid w:val="00CE038A"/>
    <w:rsid w:val="00CE2574"/>
    <w:rsid w:val="00CE3AEE"/>
    <w:rsid w:val="00CF4D26"/>
    <w:rsid w:val="00D01B14"/>
    <w:rsid w:val="00D142F0"/>
    <w:rsid w:val="00D260DB"/>
    <w:rsid w:val="00D331DE"/>
    <w:rsid w:val="00D34BA5"/>
    <w:rsid w:val="00D37FEC"/>
    <w:rsid w:val="00D41ECE"/>
    <w:rsid w:val="00D4354D"/>
    <w:rsid w:val="00D47A01"/>
    <w:rsid w:val="00D514F7"/>
    <w:rsid w:val="00D524BB"/>
    <w:rsid w:val="00D552AC"/>
    <w:rsid w:val="00D55902"/>
    <w:rsid w:val="00D601F7"/>
    <w:rsid w:val="00D61D89"/>
    <w:rsid w:val="00D630B5"/>
    <w:rsid w:val="00D641C1"/>
    <w:rsid w:val="00D679FE"/>
    <w:rsid w:val="00D67E57"/>
    <w:rsid w:val="00D761DE"/>
    <w:rsid w:val="00D808BE"/>
    <w:rsid w:val="00D81558"/>
    <w:rsid w:val="00D84BC6"/>
    <w:rsid w:val="00D85504"/>
    <w:rsid w:val="00D86267"/>
    <w:rsid w:val="00D90519"/>
    <w:rsid w:val="00D9662F"/>
    <w:rsid w:val="00DA2D4A"/>
    <w:rsid w:val="00DA60C0"/>
    <w:rsid w:val="00DB288C"/>
    <w:rsid w:val="00DB43D5"/>
    <w:rsid w:val="00DC028B"/>
    <w:rsid w:val="00DC572A"/>
    <w:rsid w:val="00DD066F"/>
    <w:rsid w:val="00DD518D"/>
    <w:rsid w:val="00DE20E5"/>
    <w:rsid w:val="00DE23D0"/>
    <w:rsid w:val="00E06306"/>
    <w:rsid w:val="00E12D7D"/>
    <w:rsid w:val="00E156C1"/>
    <w:rsid w:val="00E20AA5"/>
    <w:rsid w:val="00E219D9"/>
    <w:rsid w:val="00E3042E"/>
    <w:rsid w:val="00E34C55"/>
    <w:rsid w:val="00E4041C"/>
    <w:rsid w:val="00E45D5F"/>
    <w:rsid w:val="00E51271"/>
    <w:rsid w:val="00E5139E"/>
    <w:rsid w:val="00E515D7"/>
    <w:rsid w:val="00E57C3D"/>
    <w:rsid w:val="00E6342E"/>
    <w:rsid w:val="00E667A2"/>
    <w:rsid w:val="00E66A25"/>
    <w:rsid w:val="00E74ED2"/>
    <w:rsid w:val="00E75683"/>
    <w:rsid w:val="00E758AD"/>
    <w:rsid w:val="00E83837"/>
    <w:rsid w:val="00E91F6E"/>
    <w:rsid w:val="00E94540"/>
    <w:rsid w:val="00EA18B5"/>
    <w:rsid w:val="00EA5F22"/>
    <w:rsid w:val="00EA657C"/>
    <w:rsid w:val="00EB2A6B"/>
    <w:rsid w:val="00EB2A9E"/>
    <w:rsid w:val="00EB624E"/>
    <w:rsid w:val="00EC3171"/>
    <w:rsid w:val="00EC4CE2"/>
    <w:rsid w:val="00EC6CC7"/>
    <w:rsid w:val="00EC73EB"/>
    <w:rsid w:val="00EE42DF"/>
    <w:rsid w:val="00EE572E"/>
    <w:rsid w:val="00EE5E90"/>
    <w:rsid w:val="00EF2F18"/>
    <w:rsid w:val="00F0063B"/>
    <w:rsid w:val="00F03633"/>
    <w:rsid w:val="00F04FC4"/>
    <w:rsid w:val="00F078EF"/>
    <w:rsid w:val="00F10764"/>
    <w:rsid w:val="00F12F2B"/>
    <w:rsid w:val="00F22946"/>
    <w:rsid w:val="00F24AD0"/>
    <w:rsid w:val="00F3278B"/>
    <w:rsid w:val="00F40DA3"/>
    <w:rsid w:val="00F47BB2"/>
    <w:rsid w:val="00F545D4"/>
    <w:rsid w:val="00F55898"/>
    <w:rsid w:val="00F5724F"/>
    <w:rsid w:val="00F6188E"/>
    <w:rsid w:val="00F63E30"/>
    <w:rsid w:val="00F81FAE"/>
    <w:rsid w:val="00F83201"/>
    <w:rsid w:val="00F8395C"/>
    <w:rsid w:val="00F846C9"/>
    <w:rsid w:val="00F856DF"/>
    <w:rsid w:val="00F90EE1"/>
    <w:rsid w:val="00FA4213"/>
    <w:rsid w:val="00FB0DAC"/>
    <w:rsid w:val="00FB1643"/>
    <w:rsid w:val="00FB2660"/>
    <w:rsid w:val="00FB40D9"/>
    <w:rsid w:val="00FB50CF"/>
    <w:rsid w:val="00FB5B73"/>
    <w:rsid w:val="00FB69AA"/>
    <w:rsid w:val="00FC6A4F"/>
    <w:rsid w:val="00FD3658"/>
    <w:rsid w:val="00FD3AD6"/>
    <w:rsid w:val="00FE1E5A"/>
    <w:rsid w:val="00FE2582"/>
    <w:rsid w:val="00FE2CED"/>
    <w:rsid w:val="00FE421E"/>
    <w:rsid w:val="00FE4C53"/>
    <w:rsid w:val="00FE566C"/>
    <w:rsid w:val="00FF1564"/>
    <w:rsid w:val="00FF3A2F"/>
    <w:rsid w:val="00FF4A9E"/>
    <w:rsid w:val="00FF6662"/>
    <w:rsid w:val="00FF6E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0E1A0"/>
  <w15:docId w15:val="{0EE2CFF9-EF4A-4568-A0E7-958CC2CB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FAA"/>
    <w:rPr>
      <w:rFonts w:ascii="Calibri" w:eastAsiaTheme="minorHAnsi" w:hAnsi="Calibri" w:cs="Calibri"/>
      <w:sz w:val="22"/>
      <w:szCs w:val="22"/>
      <w:lang w:eastAsia="en-US"/>
    </w:rPr>
  </w:style>
  <w:style w:type="paragraph" w:styleId="Heading1">
    <w:name w:val="heading 1"/>
    <w:next w:val="Normal"/>
    <w:link w:val="Heading1Char"/>
    <w:rsid w:val="00071AAF"/>
    <w:pPr>
      <w:keepNext/>
      <w:numPr>
        <w:numId w:val="1"/>
      </w:numPr>
      <w:spacing w:before="180" w:after="180"/>
      <w:outlineLvl w:val="0"/>
    </w:pPr>
    <w:rPr>
      <w:kern w:val="32"/>
      <w:sz w:val="48"/>
      <w:szCs w:val="22"/>
      <w:lang w:eastAsia="en-US"/>
    </w:rPr>
  </w:style>
  <w:style w:type="paragraph" w:styleId="Heading2">
    <w:name w:val="heading 2"/>
    <w:basedOn w:val="Heading1"/>
    <w:next w:val="Normal"/>
    <w:link w:val="Heading2Char"/>
    <w:qFormat/>
    <w:rsid w:val="00071AAF"/>
    <w:pPr>
      <w:numPr>
        <w:numId w:val="0"/>
      </w:numPr>
      <w:spacing w:after="120"/>
      <w:outlineLvl w:val="1"/>
    </w:pPr>
    <w:rPr>
      <w:b/>
      <w:sz w:val="26"/>
    </w:rPr>
  </w:style>
  <w:style w:type="paragraph" w:styleId="Heading3">
    <w:name w:val="heading 3"/>
    <w:basedOn w:val="Heading2"/>
    <w:next w:val="Normal"/>
    <w:link w:val="Heading3Char"/>
    <w:qFormat/>
    <w:rsid w:val="00071AAF"/>
    <w:pPr>
      <w:tabs>
        <w:tab w:val="left" w:pos="567"/>
      </w:tabs>
      <w:outlineLvl w:val="2"/>
    </w:pPr>
    <w:rPr>
      <w:sz w:val="24"/>
    </w:rPr>
  </w:style>
  <w:style w:type="paragraph" w:styleId="Heading4">
    <w:name w:val="heading 4"/>
    <w:basedOn w:val="Heading3"/>
    <w:next w:val="Normal"/>
    <w:link w:val="Heading4Char"/>
    <w:rsid w:val="001A6B89"/>
    <w:pPr>
      <w:adjustRightInd w:val="0"/>
      <w:spacing w:before="120"/>
      <w:outlineLvl w:val="3"/>
    </w:pPr>
    <w:rPr>
      <w:sz w:val="21"/>
    </w:rPr>
  </w:style>
  <w:style w:type="paragraph" w:styleId="Heading5">
    <w:name w:val="heading 5"/>
    <w:basedOn w:val="Heading4"/>
    <w:next w:val="Normal"/>
    <w:link w:val="Heading5Char"/>
    <w:rsid w:val="00071AAF"/>
    <w:pPr>
      <w:ind w:left="56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B1098F"/>
    <w:pPr>
      <w:numPr>
        <w:numId w:val="23"/>
      </w:numPr>
      <w:tabs>
        <w:tab w:val="left" w:pos="1701"/>
      </w:tabs>
      <w:spacing w:before="120"/>
    </w:pPr>
  </w:style>
  <w:style w:type="numbering" w:customStyle="1" w:styleId="ListNumbers">
    <w:name w:val="ListNumbers"/>
    <w:uiPriority w:val="99"/>
    <w:rsid w:val="00071AAF"/>
    <w:pPr>
      <w:numPr>
        <w:numId w:val="4"/>
      </w:numPr>
    </w:pPr>
  </w:style>
  <w:style w:type="character" w:customStyle="1" w:styleId="FooterChar">
    <w:name w:val="Footer Char"/>
    <w:link w:val="Footer"/>
    <w:uiPriority w:val="99"/>
    <w:rsid w:val="00071AAF"/>
    <w:rPr>
      <w:spacing w:val="4"/>
      <w:sz w:val="14"/>
      <w:szCs w:val="22"/>
    </w:rPr>
  </w:style>
  <w:style w:type="character" w:customStyle="1" w:styleId="Heading1Char">
    <w:name w:val="Heading 1 Char"/>
    <w:link w:val="Heading1"/>
    <w:rsid w:val="00071AAF"/>
    <w:rPr>
      <w:kern w:val="32"/>
      <w:sz w:val="48"/>
      <w:szCs w:val="22"/>
      <w:lang w:eastAsia="en-US"/>
    </w:rPr>
  </w:style>
  <w:style w:type="paragraph" w:styleId="Footer">
    <w:name w:val="footer"/>
    <w:basedOn w:val="Normal"/>
    <w:next w:val="Normal"/>
    <w:link w:val="FooterChar"/>
    <w:uiPriority w:val="99"/>
    <w:rsid w:val="00071AAF"/>
    <w:rPr>
      <w:sz w:val="14"/>
    </w:rPr>
  </w:style>
  <w:style w:type="character" w:customStyle="1" w:styleId="Heading2Char">
    <w:name w:val="Heading 2 Char"/>
    <w:link w:val="Heading2"/>
    <w:rsid w:val="00071AAF"/>
    <w:rPr>
      <w:b/>
      <w:kern w:val="32"/>
      <w:sz w:val="26"/>
      <w:szCs w:val="22"/>
      <w:lang w:eastAsia="en-US"/>
    </w:rPr>
  </w:style>
  <w:style w:type="paragraph" w:customStyle="1" w:styleId="Heading3numbered">
    <w:name w:val="Heading 3 numbered"/>
    <w:basedOn w:val="Heading3"/>
    <w:next w:val="Normal"/>
    <w:rsid w:val="00071AAF"/>
    <w:pPr>
      <w:numPr>
        <w:ilvl w:val="2"/>
        <w:numId w:val="1"/>
      </w:numPr>
      <w:tabs>
        <w:tab w:val="clear" w:pos="567"/>
      </w:tabs>
    </w:pPr>
  </w:style>
  <w:style w:type="paragraph" w:customStyle="1" w:styleId="Heading4numbered">
    <w:name w:val="Heading 4 numbered"/>
    <w:basedOn w:val="Heading4"/>
    <w:next w:val="Normal"/>
    <w:rsid w:val="00071AAF"/>
    <w:pPr>
      <w:numPr>
        <w:ilvl w:val="3"/>
        <w:numId w:val="1"/>
      </w:numPr>
      <w:tabs>
        <w:tab w:val="clear" w:pos="567"/>
      </w:tabs>
    </w:pPr>
  </w:style>
  <w:style w:type="paragraph" w:customStyle="1" w:styleId="Heading5numbered">
    <w:name w:val="Heading 5 numbered"/>
    <w:basedOn w:val="Heading5"/>
    <w:next w:val="Normal"/>
    <w:rsid w:val="00071AAF"/>
    <w:pPr>
      <w:numPr>
        <w:ilvl w:val="4"/>
        <w:numId w:val="1"/>
      </w:numPr>
      <w:tabs>
        <w:tab w:val="clear" w:pos="567"/>
        <w:tab w:val="left" w:pos="1134"/>
      </w:tabs>
    </w:pPr>
  </w:style>
  <w:style w:type="character" w:customStyle="1" w:styleId="Heading3Char">
    <w:name w:val="Heading 3 Char"/>
    <w:link w:val="Heading3"/>
    <w:rsid w:val="00071AAF"/>
    <w:rPr>
      <w:b/>
      <w:kern w:val="32"/>
      <w:sz w:val="24"/>
      <w:szCs w:val="22"/>
      <w:lang w:eastAsia="en-US"/>
    </w:rPr>
  </w:style>
  <w:style w:type="character" w:customStyle="1" w:styleId="Heading4Char">
    <w:name w:val="Heading 4 Char"/>
    <w:link w:val="Heading4"/>
    <w:rsid w:val="001A6B89"/>
    <w:rPr>
      <w:b/>
      <w:kern w:val="32"/>
      <w:sz w:val="21"/>
      <w:szCs w:val="22"/>
      <w:lang w:eastAsia="en-US"/>
    </w:rPr>
  </w:style>
  <w:style w:type="character" w:customStyle="1" w:styleId="Heading5Char">
    <w:name w:val="Heading 5 Char"/>
    <w:link w:val="Heading5"/>
    <w:rsid w:val="00071AAF"/>
    <w:rPr>
      <w:b/>
      <w:kern w:val="32"/>
      <w:sz w:val="22"/>
      <w:szCs w:val="22"/>
      <w:lang w:eastAsia="en-US"/>
    </w:rPr>
  </w:style>
  <w:style w:type="paragraph" w:customStyle="1" w:styleId="Normalindented">
    <w:name w:val="Normal indented"/>
    <w:basedOn w:val="Normal"/>
    <w:rsid w:val="00071AAF"/>
    <w:pPr>
      <w:ind w:left="567"/>
    </w:pPr>
  </w:style>
  <w:style w:type="numbering" w:customStyle="1" w:styleId="Headings">
    <w:name w:val="Headings"/>
    <w:uiPriority w:val="99"/>
    <w:rsid w:val="00071AAF"/>
    <w:pPr>
      <w:numPr>
        <w:numId w:val="1"/>
      </w:numPr>
    </w:pPr>
  </w:style>
  <w:style w:type="paragraph" w:styleId="ListParagraph">
    <w:name w:val="List Paragraph"/>
    <w:basedOn w:val="Normal"/>
    <w:uiPriority w:val="34"/>
    <w:qFormat/>
    <w:rsid w:val="00071AAF"/>
    <w:pPr>
      <w:ind w:left="720"/>
      <w:contextualSpacing/>
    </w:pPr>
  </w:style>
  <w:style w:type="paragraph" w:styleId="ListBullet2">
    <w:name w:val="List Bullet 2"/>
    <w:basedOn w:val="Normal"/>
    <w:uiPriority w:val="99"/>
    <w:semiHidden/>
    <w:rsid w:val="00B1098F"/>
    <w:pPr>
      <w:numPr>
        <w:ilvl w:val="1"/>
        <w:numId w:val="23"/>
      </w:numPr>
      <w:tabs>
        <w:tab w:val="left" w:pos="1021"/>
      </w:tabs>
      <w:spacing w:before="120"/>
    </w:pPr>
  </w:style>
  <w:style w:type="paragraph" w:styleId="ListBullet3">
    <w:name w:val="List Bullet 3"/>
    <w:basedOn w:val="Normal"/>
    <w:uiPriority w:val="99"/>
    <w:semiHidden/>
    <w:rsid w:val="000E5445"/>
    <w:pPr>
      <w:numPr>
        <w:ilvl w:val="2"/>
        <w:numId w:val="23"/>
      </w:numPr>
      <w:tabs>
        <w:tab w:val="left" w:pos="1021"/>
      </w:tabs>
      <w:spacing w:before="120"/>
    </w:pPr>
    <w:rPr>
      <w:rFonts w:cs="Times New Roman"/>
    </w:rPr>
  </w:style>
  <w:style w:type="paragraph" w:styleId="ListBullet4">
    <w:name w:val="List Bullet 4"/>
    <w:basedOn w:val="Normal"/>
    <w:uiPriority w:val="99"/>
    <w:semiHidden/>
    <w:rsid w:val="00B1098F"/>
    <w:pPr>
      <w:numPr>
        <w:ilvl w:val="3"/>
        <w:numId w:val="23"/>
      </w:numPr>
      <w:spacing w:before="20" w:after="40"/>
    </w:pPr>
  </w:style>
  <w:style w:type="paragraph" w:styleId="ListBullet5">
    <w:name w:val="List Bullet 5"/>
    <w:basedOn w:val="Normal"/>
    <w:uiPriority w:val="99"/>
    <w:semiHidden/>
    <w:rsid w:val="00B1098F"/>
    <w:pPr>
      <w:numPr>
        <w:ilvl w:val="4"/>
        <w:numId w:val="23"/>
      </w:numPr>
      <w:spacing w:before="20" w:after="40"/>
    </w:pPr>
  </w:style>
  <w:style w:type="numbering" w:customStyle="1" w:styleId="ListBullets">
    <w:name w:val="ListBullets"/>
    <w:uiPriority w:val="99"/>
    <w:rsid w:val="00071AAF"/>
    <w:pPr>
      <w:numPr>
        <w:numId w:val="3"/>
      </w:numPr>
    </w:pPr>
  </w:style>
  <w:style w:type="paragraph" w:styleId="ListNumber">
    <w:name w:val="List Number"/>
    <w:basedOn w:val="Normal"/>
    <w:rsid w:val="00B1098F"/>
    <w:pPr>
      <w:numPr>
        <w:numId w:val="22"/>
      </w:numPr>
      <w:tabs>
        <w:tab w:val="left" w:pos="340"/>
        <w:tab w:val="left" w:pos="680"/>
        <w:tab w:val="left" w:pos="1021"/>
      </w:tabs>
      <w:spacing w:before="120"/>
    </w:pPr>
  </w:style>
  <w:style w:type="paragraph" w:styleId="ListNumber2">
    <w:name w:val="List Number 2"/>
    <w:basedOn w:val="Normal"/>
    <w:uiPriority w:val="99"/>
    <w:semiHidden/>
    <w:rsid w:val="00B1098F"/>
    <w:pPr>
      <w:numPr>
        <w:ilvl w:val="1"/>
        <w:numId w:val="22"/>
      </w:numPr>
      <w:tabs>
        <w:tab w:val="left" w:pos="680"/>
        <w:tab w:val="left" w:pos="1021"/>
      </w:tabs>
      <w:spacing w:before="120"/>
    </w:pPr>
  </w:style>
  <w:style w:type="paragraph" w:styleId="ListNumber3">
    <w:name w:val="List Number 3"/>
    <w:basedOn w:val="Normal"/>
    <w:uiPriority w:val="99"/>
    <w:semiHidden/>
    <w:rsid w:val="00B1098F"/>
    <w:pPr>
      <w:numPr>
        <w:ilvl w:val="2"/>
        <w:numId w:val="22"/>
      </w:numPr>
      <w:tabs>
        <w:tab w:val="left" w:pos="1021"/>
        <w:tab w:val="left" w:pos="1361"/>
      </w:tabs>
      <w:spacing w:before="120"/>
    </w:pPr>
  </w:style>
  <w:style w:type="paragraph" w:styleId="ListNumber4">
    <w:name w:val="List Number 4"/>
    <w:basedOn w:val="Normal"/>
    <w:uiPriority w:val="99"/>
    <w:semiHidden/>
    <w:rsid w:val="00B1098F"/>
    <w:pPr>
      <w:numPr>
        <w:ilvl w:val="3"/>
        <w:numId w:val="22"/>
      </w:numPr>
      <w:spacing w:before="20" w:after="40"/>
    </w:pPr>
  </w:style>
  <w:style w:type="paragraph" w:styleId="ListNumber5">
    <w:name w:val="List Number 5"/>
    <w:basedOn w:val="Normal"/>
    <w:uiPriority w:val="99"/>
    <w:semiHidden/>
    <w:rsid w:val="00B1098F"/>
    <w:pPr>
      <w:numPr>
        <w:ilvl w:val="4"/>
        <w:numId w:val="22"/>
      </w:numPr>
      <w:spacing w:before="20" w:after="40"/>
    </w:pPr>
  </w:style>
  <w:style w:type="paragraph" w:styleId="Header">
    <w:name w:val="header"/>
    <w:basedOn w:val="Normal"/>
    <w:link w:val="HeaderChar"/>
    <w:uiPriority w:val="99"/>
    <w:unhideWhenUsed/>
    <w:rsid w:val="00974FEA"/>
    <w:pPr>
      <w:tabs>
        <w:tab w:val="center" w:pos="4513"/>
        <w:tab w:val="right" w:pos="9026"/>
      </w:tabs>
    </w:pPr>
  </w:style>
  <w:style w:type="character" w:customStyle="1" w:styleId="HeaderChar">
    <w:name w:val="Header Char"/>
    <w:link w:val="Header"/>
    <w:uiPriority w:val="99"/>
    <w:rsid w:val="00974FEA"/>
    <w:rPr>
      <w:rFonts w:ascii="Tahoma" w:hAnsi="Tahoma"/>
      <w:lang w:eastAsia="en-US"/>
    </w:rPr>
  </w:style>
  <w:style w:type="paragraph" w:customStyle="1" w:styleId="ListNumbered">
    <w:name w:val="List Numbered"/>
    <w:basedOn w:val="Normal"/>
    <w:semiHidden/>
    <w:qFormat/>
    <w:rsid w:val="009E4062"/>
    <w:pPr>
      <w:spacing w:before="20" w:after="20"/>
      <w:ind w:left="360" w:hanging="360"/>
    </w:pPr>
  </w:style>
  <w:style w:type="table" w:styleId="TableGrid">
    <w:name w:val="Table Grid"/>
    <w:basedOn w:val="TableNormal"/>
    <w:uiPriority w:val="59"/>
    <w:rsid w:val="00825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B35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B3581"/>
    <w:rPr>
      <w:color w:val="0000FF" w:themeColor="hyperlink"/>
      <w:u w:val="single"/>
    </w:rPr>
  </w:style>
  <w:style w:type="paragraph" w:customStyle="1" w:styleId="Prospectaddress">
    <w:name w:val="Prospect address"/>
    <w:basedOn w:val="Footer"/>
    <w:qFormat/>
    <w:rsid w:val="009E6FEE"/>
    <w:pPr>
      <w:framePr w:hSpace="180" w:wrap="around" w:vAnchor="page" w:hAnchor="page" w:x="2020" w:y="15427"/>
      <w:spacing w:line="220" w:lineRule="exact"/>
      <w:contextualSpacing/>
    </w:pPr>
    <w:rPr>
      <w:sz w:val="19"/>
    </w:rPr>
  </w:style>
  <w:style w:type="paragraph" w:customStyle="1" w:styleId="letter-date">
    <w:name w:val="letter-date"/>
    <w:basedOn w:val="Normal"/>
    <w:qFormat/>
    <w:rsid w:val="001C4699"/>
    <w:pPr>
      <w:spacing w:before="140"/>
    </w:pPr>
  </w:style>
  <w:style w:type="paragraph" w:customStyle="1" w:styleId="letter-salutation">
    <w:name w:val="letter-salutation"/>
    <w:basedOn w:val="Normal"/>
    <w:qFormat/>
    <w:rsid w:val="00BA5B37"/>
    <w:pPr>
      <w:tabs>
        <w:tab w:val="left" w:pos="3721"/>
      </w:tabs>
      <w:spacing w:before="480"/>
    </w:pPr>
  </w:style>
  <w:style w:type="paragraph" w:customStyle="1" w:styleId="letter-signoff-name">
    <w:name w:val="letter-signoff-name"/>
    <w:basedOn w:val="Normal"/>
    <w:qFormat/>
    <w:rsid w:val="00FB5B73"/>
    <w:pPr>
      <w:spacing w:before="1000"/>
    </w:pPr>
  </w:style>
  <w:style w:type="paragraph" w:customStyle="1" w:styleId="letter-signoff-contact-details">
    <w:name w:val="letter-signoff-contact-details"/>
    <w:basedOn w:val="Normal"/>
    <w:qFormat/>
    <w:rsid w:val="00FB5B73"/>
  </w:style>
  <w:style w:type="paragraph" w:customStyle="1" w:styleId="letter-signoff-email">
    <w:name w:val="letter-signoff-email"/>
    <w:basedOn w:val="Normal"/>
    <w:qFormat/>
    <w:rsid w:val="001A6B89"/>
    <w:pPr>
      <w:spacing w:after="180"/>
    </w:pPr>
  </w:style>
  <w:style w:type="paragraph" w:customStyle="1" w:styleId="letter-subject-line">
    <w:name w:val="letter-subject-line"/>
    <w:basedOn w:val="Normal"/>
    <w:qFormat/>
    <w:rsid w:val="00FB5B73"/>
    <w:rPr>
      <w:b/>
      <w:sz w:val="23"/>
    </w:rPr>
  </w:style>
  <w:style w:type="paragraph" w:customStyle="1" w:styleId="letter-signoff-job-title">
    <w:name w:val="letter-signoff-job-title"/>
    <w:basedOn w:val="Normal"/>
    <w:qFormat/>
    <w:rsid w:val="00E74ED2"/>
    <w:pPr>
      <w:spacing w:after="180"/>
    </w:pPr>
  </w:style>
  <w:style w:type="paragraph" w:customStyle="1" w:styleId="letter-reference">
    <w:name w:val="letter-reference"/>
    <w:basedOn w:val="Normal"/>
    <w:qFormat/>
    <w:rsid w:val="009F3765"/>
    <w:pPr>
      <w:framePr w:hSpace="187" w:wrap="around" w:vAnchor="page" w:hAnchor="page" w:x="1700" w:y="2893"/>
      <w:spacing w:before="460"/>
    </w:pPr>
  </w:style>
  <w:style w:type="paragraph" w:customStyle="1" w:styleId="Normalnospaceafterorbefore">
    <w:name w:val="Normal no space after or before"/>
    <w:basedOn w:val="Normal"/>
    <w:rsid w:val="00FB5B73"/>
  </w:style>
  <w:style w:type="character" w:customStyle="1" w:styleId="lrzxr">
    <w:name w:val="lrzxr"/>
    <w:basedOn w:val="DefaultParagraphFont"/>
    <w:rsid w:val="00E219D9"/>
  </w:style>
  <w:style w:type="paragraph" w:styleId="BalloonText">
    <w:name w:val="Balloon Text"/>
    <w:basedOn w:val="Normal"/>
    <w:link w:val="BalloonTextChar"/>
    <w:uiPriority w:val="99"/>
    <w:semiHidden/>
    <w:unhideWhenUsed/>
    <w:rsid w:val="00E219D9"/>
    <w:rPr>
      <w:rFonts w:ascii="Tahoma" w:hAnsi="Tahoma" w:cs="Tahoma"/>
      <w:sz w:val="16"/>
      <w:szCs w:val="16"/>
    </w:rPr>
  </w:style>
  <w:style w:type="character" w:customStyle="1" w:styleId="BalloonTextChar">
    <w:name w:val="Balloon Text Char"/>
    <w:basedOn w:val="DefaultParagraphFont"/>
    <w:link w:val="BalloonText"/>
    <w:uiPriority w:val="99"/>
    <w:semiHidden/>
    <w:rsid w:val="00E219D9"/>
    <w:rPr>
      <w:rFonts w:ascii="Tahoma" w:hAnsi="Tahoma" w:cs="Tahoma"/>
      <w:sz w:val="16"/>
      <w:szCs w:val="16"/>
    </w:rPr>
  </w:style>
  <w:style w:type="paragraph" w:styleId="NormalWeb">
    <w:name w:val="Normal (Web)"/>
    <w:basedOn w:val="Normal"/>
    <w:uiPriority w:val="99"/>
    <w:unhideWhenUsed/>
    <w:rsid w:val="000B002C"/>
    <w:rPr>
      <w:lang w:eastAsia="en-GB"/>
    </w:rPr>
  </w:style>
  <w:style w:type="character" w:customStyle="1" w:styleId="xxapple-converted-space">
    <w:name w:val="x_xapple-converted-space"/>
    <w:basedOn w:val="DefaultParagraphFont"/>
    <w:rsid w:val="000B002C"/>
  </w:style>
  <w:style w:type="paragraph" w:customStyle="1" w:styleId="kNormal">
    <w:name w:val="kNormal"/>
    <w:basedOn w:val="Normal"/>
    <w:link w:val="kNormalChar"/>
    <w:rsid w:val="001E537E"/>
    <w:pPr>
      <w:spacing w:after="280" w:line="274" w:lineRule="auto"/>
      <w:jc w:val="both"/>
    </w:pPr>
    <w:rPr>
      <w:rFonts w:ascii="Trebuchet MS" w:eastAsia="Times New Roman" w:hAnsi="Trebuchet MS" w:cs="Times New Roman"/>
      <w:szCs w:val="20"/>
    </w:rPr>
  </w:style>
  <w:style w:type="character" w:customStyle="1" w:styleId="kNormalChar">
    <w:name w:val="kNormal Char"/>
    <w:link w:val="kNormal"/>
    <w:locked/>
    <w:rsid w:val="001E537E"/>
    <w:rPr>
      <w:rFonts w:ascii="Trebuchet MS" w:eastAsia="Times New Roman" w:hAnsi="Trebuchet MS" w:cs="Times New Roman"/>
      <w:sz w:val="22"/>
      <w:lang w:eastAsia="en-US"/>
    </w:rPr>
  </w:style>
  <w:style w:type="paragraph" w:customStyle="1" w:styleId="kHeading1">
    <w:name w:val="kHeading1"/>
    <w:basedOn w:val="kNormal"/>
    <w:next w:val="kNormal"/>
    <w:rsid w:val="001E537E"/>
    <w:pPr>
      <w:keepNext/>
    </w:pPr>
    <w:rPr>
      <w:b/>
      <w:caps/>
      <w:szCs w:val="22"/>
    </w:rPr>
  </w:style>
  <w:style w:type="paragraph" w:customStyle="1" w:styleId="kNumber1">
    <w:name w:val="kNumber1"/>
    <w:basedOn w:val="kNormal"/>
    <w:rsid w:val="001E537E"/>
    <w:pPr>
      <w:numPr>
        <w:numId w:val="28"/>
      </w:numPr>
      <w:tabs>
        <w:tab w:val="clear" w:pos="850"/>
        <w:tab w:val="num" w:pos="397"/>
      </w:tabs>
      <w:ind w:left="397" w:hanging="397"/>
    </w:pPr>
    <w:rPr>
      <w:szCs w:val="22"/>
    </w:rPr>
  </w:style>
  <w:style w:type="character" w:customStyle="1" w:styleId="UnresolvedMention1">
    <w:name w:val="Unresolved Mention1"/>
    <w:basedOn w:val="DefaultParagraphFont"/>
    <w:uiPriority w:val="99"/>
    <w:semiHidden/>
    <w:unhideWhenUsed/>
    <w:rsid w:val="003B1835"/>
    <w:rPr>
      <w:color w:val="605E5C"/>
      <w:shd w:val="clear" w:color="auto" w:fill="E1DFDD"/>
    </w:rPr>
  </w:style>
  <w:style w:type="paragraph" w:customStyle="1" w:styleId="Schmainhead">
    <w:name w:val="Sch   main head"/>
    <w:basedOn w:val="Normal"/>
    <w:next w:val="Normal"/>
    <w:rsid w:val="00433616"/>
    <w:pPr>
      <w:keepNext/>
      <w:pageBreakBefore/>
      <w:spacing w:after="120" w:line="340" w:lineRule="atLeast"/>
      <w:jc w:val="center"/>
    </w:pPr>
    <w:rPr>
      <w:rFonts w:ascii="Lucida Sans Unicode" w:eastAsia="Lucida Sans Unicode" w:hAnsi="Lucida Sans Unicode" w:cs="Lucida Sans Unicode"/>
      <w:b/>
      <w:kern w:val="28"/>
    </w:rPr>
  </w:style>
  <w:style w:type="paragraph" w:customStyle="1" w:styleId="Sch2style1">
    <w:name w:val="Sch (2style)  1"/>
    <w:basedOn w:val="Normal"/>
    <w:rsid w:val="00433616"/>
    <w:pPr>
      <w:numPr>
        <w:numId w:val="37"/>
      </w:numPr>
      <w:spacing w:before="280" w:after="120" w:line="340" w:lineRule="atLeast"/>
      <w:jc w:val="both"/>
      <w:outlineLvl w:val="0"/>
    </w:pPr>
    <w:rPr>
      <w:rFonts w:ascii="Lucida Sans Unicode" w:eastAsia="Lucida Sans Unicode" w:hAnsi="Lucida Sans Unicode" w:cs="Lucida Sans Unicode"/>
      <w:sz w:val="18"/>
      <w:szCs w:val="18"/>
    </w:rPr>
  </w:style>
  <w:style w:type="paragraph" w:customStyle="1" w:styleId="Sch2stylea">
    <w:name w:val="Sch (2style) (a)"/>
    <w:basedOn w:val="Normal"/>
    <w:rsid w:val="00433616"/>
    <w:pPr>
      <w:numPr>
        <w:ilvl w:val="1"/>
        <w:numId w:val="37"/>
      </w:numPr>
      <w:spacing w:before="120" w:after="120" w:line="340" w:lineRule="atLeast"/>
      <w:jc w:val="both"/>
      <w:outlineLvl w:val="1"/>
    </w:pPr>
    <w:rPr>
      <w:rFonts w:ascii="Lucida Sans Unicode" w:eastAsia="Lucida Sans Unicode" w:hAnsi="Lucida Sans Unicode" w:cs="Lucida Sans Unicode"/>
      <w:sz w:val="18"/>
      <w:szCs w:val="18"/>
    </w:rPr>
  </w:style>
  <w:style w:type="paragraph" w:customStyle="1" w:styleId="Sch2stylei">
    <w:name w:val="Sch (2style) (i)"/>
    <w:basedOn w:val="Normal"/>
    <w:rsid w:val="00433616"/>
    <w:pPr>
      <w:numPr>
        <w:ilvl w:val="2"/>
        <w:numId w:val="37"/>
      </w:numPr>
      <w:spacing w:before="280" w:line="340" w:lineRule="atLeast"/>
      <w:jc w:val="both"/>
      <w:outlineLvl w:val="2"/>
    </w:pPr>
    <w:rPr>
      <w:rFonts w:ascii="Lucida Sans Unicode" w:eastAsia="Lucida Sans Unicode" w:hAnsi="Lucida Sans Unicode" w:cs="Lucida Sans Unicode"/>
      <w:sz w:val="18"/>
      <w:szCs w:val="18"/>
    </w:rPr>
  </w:style>
  <w:style w:type="paragraph" w:customStyle="1" w:styleId="title2">
    <w:name w:val="title2"/>
    <w:basedOn w:val="Normal"/>
    <w:rsid w:val="00433616"/>
    <w:pPr>
      <w:spacing w:before="280" w:after="120" w:line="340" w:lineRule="atLeast"/>
      <w:jc w:val="center"/>
    </w:pPr>
    <w:rPr>
      <w:rFonts w:ascii="Lucida Sans Unicode" w:eastAsia="Lucida Sans Unicode" w:hAnsi="Lucida Sans Unicode" w:cs="Lucida Sans Unicode"/>
      <w:b/>
      <w:szCs w:val="18"/>
    </w:rPr>
  </w:style>
  <w:style w:type="paragraph" w:styleId="BodyText">
    <w:name w:val="Body Text"/>
    <w:basedOn w:val="Normal"/>
    <w:link w:val="BodyTextChar"/>
    <w:rsid w:val="00433616"/>
    <w:pPr>
      <w:spacing w:before="280" w:after="120" w:line="340" w:lineRule="atLeast"/>
      <w:jc w:val="both"/>
    </w:pPr>
    <w:rPr>
      <w:rFonts w:ascii="Lucida Sans Unicode" w:eastAsia="Lucida Sans Unicode" w:hAnsi="Lucida Sans Unicode" w:cs="Lucida Sans Unicode"/>
      <w:sz w:val="18"/>
      <w:szCs w:val="18"/>
    </w:rPr>
  </w:style>
  <w:style w:type="character" w:customStyle="1" w:styleId="BodyTextChar">
    <w:name w:val="Body Text Char"/>
    <w:basedOn w:val="DefaultParagraphFont"/>
    <w:link w:val="BodyText"/>
    <w:rsid w:val="00433616"/>
    <w:rPr>
      <w:rFonts w:ascii="Lucida Sans Unicode" w:eastAsia="Lucida Sans Unicode" w:hAnsi="Lucida Sans Unicode" w:cs="Lucida Sans Unicode"/>
      <w:sz w:val="18"/>
      <w:szCs w:val="18"/>
      <w:lang w:eastAsia="en-US"/>
    </w:rPr>
  </w:style>
  <w:style w:type="character" w:styleId="UnresolvedMention">
    <w:name w:val="Unresolved Mention"/>
    <w:basedOn w:val="DefaultParagraphFont"/>
    <w:uiPriority w:val="99"/>
    <w:semiHidden/>
    <w:unhideWhenUsed/>
    <w:rsid w:val="00CA61B4"/>
    <w:rPr>
      <w:color w:val="605E5C"/>
      <w:shd w:val="clear" w:color="auto" w:fill="E1DFDD"/>
    </w:rPr>
  </w:style>
  <w:style w:type="character" w:customStyle="1" w:styleId="me-email-text">
    <w:name w:val="me-email-text"/>
    <w:basedOn w:val="DefaultParagraphFont"/>
    <w:rsid w:val="00465068"/>
  </w:style>
  <w:style w:type="character" w:customStyle="1" w:styleId="me-email-text-secondary">
    <w:name w:val="me-email-text-secondary"/>
    <w:basedOn w:val="DefaultParagraphFont"/>
    <w:rsid w:val="00465068"/>
  </w:style>
  <w:style w:type="character" w:customStyle="1" w:styleId="me-email-headline">
    <w:name w:val="me-email-headline"/>
    <w:basedOn w:val="DefaultParagraphFont"/>
    <w:rsid w:val="00465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651">
      <w:bodyDiv w:val="1"/>
      <w:marLeft w:val="0"/>
      <w:marRight w:val="0"/>
      <w:marTop w:val="0"/>
      <w:marBottom w:val="0"/>
      <w:divBdr>
        <w:top w:val="none" w:sz="0" w:space="0" w:color="auto"/>
        <w:left w:val="none" w:sz="0" w:space="0" w:color="auto"/>
        <w:bottom w:val="none" w:sz="0" w:space="0" w:color="auto"/>
        <w:right w:val="none" w:sz="0" w:space="0" w:color="auto"/>
      </w:divBdr>
    </w:div>
    <w:div w:id="90051796">
      <w:bodyDiv w:val="1"/>
      <w:marLeft w:val="0"/>
      <w:marRight w:val="0"/>
      <w:marTop w:val="0"/>
      <w:marBottom w:val="0"/>
      <w:divBdr>
        <w:top w:val="none" w:sz="0" w:space="0" w:color="auto"/>
        <w:left w:val="none" w:sz="0" w:space="0" w:color="auto"/>
        <w:bottom w:val="none" w:sz="0" w:space="0" w:color="auto"/>
        <w:right w:val="none" w:sz="0" w:space="0" w:color="auto"/>
      </w:divBdr>
    </w:div>
    <w:div w:id="182130381">
      <w:bodyDiv w:val="1"/>
      <w:marLeft w:val="0"/>
      <w:marRight w:val="0"/>
      <w:marTop w:val="0"/>
      <w:marBottom w:val="0"/>
      <w:divBdr>
        <w:top w:val="none" w:sz="0" w:space="0" w:color="auto"/>
        <w:left w:val="none" w:sz="0" w:space="0" w:color="auto"/>
        <w:bottom w:val="none" w:sz="0" w:space="0" w:color="auto"/>
        <w:right w:val="none" w:sz="0" w:space="0" w:color="auto"/>
      </w:divBdr>
    </w:div>
    <w:div w:id="287516118">
      <w:bodyDiv w:val="1"/>
      <w:marLeft w:val="0"/>
      <w:marRight w:val="0"/>
      <w:marTop w:val="0"/>
      <w:marBottom w:val="0"/>
      <w:divBdr>
        <w:top w:val="none" w:sz="0" w:space="0" w:color="auto"/>
        <w:left w:val="none" w:sz="0" w:space="0" w:color="auto"/>
        <w:bottom w:val="none" w:sz="0" w:space="0" w:color="auto"/>
        <w:right w:val="none" w:sz="0" w:space="0" w:color="auto"/>
      </w:divBdr>
    </w:div>
    <w:div w:id="367216512">
      <w:bodyDiv w:val="1"/>
      <w:marLeft w:val="0"/>
      <w:marRight w:val="0"/>
      <w:marTop w:val="0"/>
      <w:marBottom w:val="0"/>
      <w:divBdr>
        <w:top w:val="none" w:sz="0" w:space="0" w:color="auto"/>
        <w:left w:val="none" w:sz="0" w:space="0" w:color="auto"/>
        <w:bottom w:val="none" w:sz="0" w:space="0" w:color="auto"/>
        <w:right w:val="none" w:sz="0" w:space="0" w:color="auto"/>
      </w:divBdr>
    </w:div>
    <w:div w:id="406223414">
      <w:bodyDiv w:val="1"/>
      <w:marLeft w:val="0"/>
      <w:marRight w:val="0"/>
      <w:marTop w:val="0"/>
      <w:marBottom w:val="0"/>
      <w:divBdr>
        <w:top w:val="none" w:sz="0" w:space="0" w:color="auto"/>
        <w:left w:val="none" w:sz="0" w:space="0" w:color="auto"/>
        <w:bottom w:val="none" w:sz="0" w:space="0" w:color="auto"/>
        <w:right w:val="none" w:sz="0" w:space="0" w:color="auto"/>
      </w:divBdr>
    </w:div>
    <w:div w:id="410392895">
      <w:bodyDiv w:val="1"/>
      <w:marLeft w:val="0"/>
      <w:marRight w:val="0"/>
      <w:marTop w:val="0"/>
      <w:marBottom w:val="0"/>
      <w:divBdr>
        <w:top w:val="none" w:sz="0" w:space="0" w:color="auto"/>
        <w:left w:val="none" w:sz="0" w:space="0" w:color="auto"/>
        <w:bottom w:val="none" w:sz="0" w:space="0" w:color="auto"/>
        <w:right w:val="none" w:sz="0" w:space="0" w:color="auto"/>
      </w:divBdr>
    </w:div>
    <w:div w:id="417796475">
      <w:bodyDiv w:val="1"/>
      <w:marLeft w:val="0"/>
      <w:marRight w:val="0"/>
      <w:marTop w:val="0"/>
      <w:marBottom w:val="0"/>
      <w:divBdr>
        <w:top w:val="none" w:sz="0" w:space="0" w:color="auto"/>
        <w:left w:val="none" w:sz="0" w:space="0" w:color="auto"/>
        <w:bottom w:val="none" w:sz="0" w:space="0" w:color="auto"/>
        <w:right w:val="none" w:sz="0" w:space="0" w:color="auto"/>
      </w:divBdr>
      <w:divsChild>
        <w:div w:id="542256513">
          <w:marLeft w:val="0"/>
          <w:marRight w:val="0"/>
          <w:marTop w:val="0"/>
          <w:marBottom w:val="0"/>
          <w:divBdr>
            <w:top w:val="none" w:sz="0" w:space="0" w:color="auto"/>
            <w:left w:val="none" w:sz="0" w:space="0" w:color="auto"/>
            <w:bottom w:val="none" w:sz="0" w:space="0" w:color="auto"/>
            <w:right w:val="none" w:sz="0" w:space="0" w:color="auto"/>
          </w:divBdr>
        </w:div>
        <w:div w:id="1418595366">
          <w:marLeft w:val="0"/>
          <w:marRight w:val="0"/>
          <w:marTop w:val="0"/>
          <w:marBottom w:val="0"/>
          <w:divBdr>
            <w:top w:val="none" w:sz="0" w:space="0" w:color="auto"/>
            <w:left w:val="none" w:sz="0" w:space="0" w:color="auto"/>
            <w:bottom w:val="none" w:sz="0" w:space="0" w:color="auto"/>
            <w:right w:val="none" w:sz="0" w:space="0" w:color="auto"/>
          </w:divBdr>
        </w:div>
      </w:divsChild>
    </w:div>
    <w:div w:id="510949802">
      <w:bodyDiv w:val="1"/>
      <w:marLeft w:val="0"/>
      <w:marRight w:val="0"/>
      <w:marTop w:val="0"/>
      <w:marBottom w:val="0"/>
      <w:divBdr>
        <w:top w:val="none" w:sz="0" w:space="0" w:color="auto"/>
        <w:left w:val="none" w:sz="0" w:space="0" w:color="auto"/>
        <w:bottom w:val="none" w:sz="0" w:space="0" w:color="auto"/>
        <w:right w:val="none" w:sz="0" w:space="0" w:color="auto"/>
      </w:divBdr>
    </w:div>
    <w:div w:id="556477184">
      <w:bodyDiv w:val="1"/>
      <w:marLeft w:val="0"/>
      <w:marRight w:val="0"/>
      <w:marTop w:val="0"/>
      <w:marBottom w:val="0"/>
      <w:divBdr>
        <w:top w:val="none" w:sz="0" w:space="0" w:color="auto"/>
        <w:left w:val="none" w:sz="0" w:space="0" w:color="auto"/>
        <w:bottom w:val="none" w:sz="0" w:space="0" w:color="auto"/>
        <w:right w:val="none" w:sz="0" w:space="0" w:color="auto"/>
      </w:divBdr>
    </w:div>
    <w:div w:id="614220042">
      <w:bodyDiv w:val="1"/>
      <w:marLeft w:val="0"/>
      <w:marRight w:val="0"/>
      <w:marTop w:val="0"/>
      <w:marBottom w:val="0"/>
      <w:divBdr>
        <w:top w:val="none" w:sz="0" w:space="0" w:color="auto"/>
        <w:left w:val="none" w:sz="0" w:space="0" w:color="auto"/>
        <w:bottom w:val="none" w:sz="0" w:space="0" w:color="auto"/>
        <w:right w:val="none" w:sz="0" w:space="0" w:color="auto"/>
      </w:divBdr>
    </w:div>
    <w:div w:id="641232495">
      <w:bodyDiv w:val="1"/>
      <w:marLeft w:val="0"/>
      <w:marRight w:val="0"/>
      <w:marTop w:val="0"/>
      <w:marBottom w:val="0"/>
      <w:divBdr>
        <w:top w:val="none" w:sz="0" w:space="0" w:color="auto"/>
        <w:left w:val="none" w:sz="0" w:space="0" w:color="auto"/>
        <w:bottom w:val="none" w:sz="0" w:space="0" w:color="auto"/>
        <w:right w:val="none" w:sz="0" w:space="0" w:color="auto"/>
      </w:divBdr>
    </w:div>
    <w:div w:id="656615399">
      <w:bodyDiv w:val="1"/>
      <w:marLeft w:val="0"/>
      <w:marRight w:val="0"/>
      <w:marTop w:val="0"/>
      <w:marBottom w:val="0"/>
      <w:divBdr>
        <w:top w:val="none" w:sz="0" w:space="0" w:color="auto"/>
        <w:left w:val="none" w:sz="0" w:space="0" w:color="auto"/>
        <w:bottom w:val="none" w:sz="0" w:space="0" w:color="auto"/>
        <w:right w:val="none" w:sz="0" w:space="0" w:color="auto"/>
      </w:divBdr>
    </w:div>
    <w:div w:id="709960411">
      <w:bodyDiv w:val="1"/>
      <w:marLeft w:val="0"/>
      <w:marRight w:val="0"/>
      <w:marTop w:val="0"/>
      <w:marBottom w:val="0"/>
      <w:divBdr>
        <w:top w:val="none" w:sz="0" w:space="0" w:color="auto"/>
        <w:left w:val="none" w:sz="0" w:space="0" w:color="auto"/>
        <w:bottom w:val="none" w:sz="0" w:space="0" w:color="auto"/>
        <w:right w:val="none" w:sz="0" w:space="0" w:color="auto"/>
      </w:divBdr>
    </w:div>
    <w:div w:id="797648430">
      <w:bodyDiv w:val="1"/>
      <w:marLeft w:val="0"/>
      <w:marRight w:val="0"/>
      <w:marTop w:val="0"/>
      <w:marBottom w:val="0"/>
      <w:divBdr>
        <w:top w:val="none" w:sz="0" w:space="0" w:color="auto"/>
        <w:left w:val="none" w:sz="0" w:space="0" w:color="auto"/>
        <w:bottom w:val="none" w:sz="0" w:space="0" w:color="auto"/>
        <w:right w:val="none" w:sz="0" w:space="0" w:color="auto"/>
      </w:divBdr>
    </w:div>
    <w:div w:id="929629538">
      <w:bodyDiv w:val="1"/>
      <w:marLeft w:val="0"/>
      <w:marRight w:val="0"/>
      <w:marTop w:val="0"/>
      <w:marBottom w:val="0"/>
      <w:divBdr>
        <w:top w:val="none" w:sz="0" w:space="0" w:color="auto"/>
        <w:left w:val="none" w:sz="0" w:space="0" w:color="auto"/>
        <w:bottom w:val="none" w:sz="0" w:space="0" w:color="auto"/>
        <w:right w:val="none" w:sz="0" w:space="0" w:color="auto"/>
      </w:divBdr>
    </w:div>
    <w:div w:id="983659845">
      <w:bodyDiv w:val="1"/>
      <w:marLeft w:val="0"/>
      <w:marRight w:val="0"/>
      <w:marTop w:val="0"/>
      <w:marBottom w:val="0"/>
      <w:divBdr>
        <w:top w:val="none" w:sz="0" w:space="0" w:color="auto"/>
        <w:left w:val="none" w:sz="0" w:space="0" w:color="auto"/>
        <w:bottom w:val="none" w:sz="0" w:space="0" w:color="auto"/>
        <w:right w:val="none" w:sz="0" w:space="0" w:color="auto"/>
      </w:divBdr>
    </w:div>
    <w:div w:id="1063872940">
      <w:bodyDiv w:val="1"/>
      <w:marLeft w:val="0"/>
      <w:marRight w:val="0"/>
      <w:marTop w:val="0"/>
      <w:marBottom w:val="0"/>
      <w:divBdr>
        <w:top w:val="none" w:sz="0" w:space="0" w:color="auto"/>
        <w:left w:val="none" w:sz="0" w:space="0" w:color="auto"/>
        <w:bottom w:val="none" w:sz="0" w:space="0" w:color="auto"/>
        <w:right w:val="none" w:sz="0" w:space="0" w:color="auto"/>
      </w:divBdr>
    </w:div>
    <w:div w:id="1121916079">
      <w:bodyDiv w:val="1"/>
      <w:marLeft w:val="0"/>
      <w:marRight w:val="0"/>
      <w:marTop w:val="0"/>
      <w:marBottom w:val="0"/>
      <w:divBdr>
        <w:top w:val="none" w:sz="0" w:space="0" w:color="auto"/>
        <w:left w:val="none" w:sz="0" w:space="0" w:color="auto"/>
        <w:bottom w:val="none" w:sz="0" w:space="0" w:color="auto"/>
        <w:right w:val="none" w:sz="0" w:space="0" w:color="auto"/>
      </w:divBdr>
    </w:div>
    <w:div w:id="1124157690">
      <w:bodyDiv w:val="1"/>
      <w:marLeft w:val="0"/>
      <w:marRight w:val="0"/>
      <w:marTop w:val="0"/>
      <w:marBottom w:val="0"/>
      <w:divBdr>
        <w:top w:val="none" w:sz="0" w:space="0" w:color="auto"/>
        <w:left w:val="none" w:sz="0" w:space="0" w:color="auto"/>
        <w:bottom w:val="none" w:sz="0" w:space="0" w:color="auto"/>
        <w:right w:val="none" w:sz="0" w:space="0" w:color="auto"/>
      </w:divBdr>
      <w:divsChild>
        <w:div w:id="547450748">
          <w:marLeft w:val="0"/>
          <w:marRight w:val="0"/>
          <w:marTop w:val="0"/>
          <w:marBottom w:val="0"/>
          <w:divBdr>
            <w:top w:val="none" w:sz="0" w:space="0" w:color="auto"/>
            <w:left w:val="none" w:sz="0" w:space="0" w:color="auto"/>
            <w:bottom w:val="none" w:sz="0" w:space="0" w:color="auto"/>
            <w:right w:val="none" w:sz="0" w:space="0" w:color="auto"/>
          </w:divBdr>
        </w:div>
        <w:div w:id="567770403">
          <w:marLeft w:val="0"/>
          <w:marRight w:val="0"/>
          <w:marTop w:val="0"/>
          <w:marBottom w:val="0"/>
          <w:divBdr>
            <w:top w:val="none" w:sz="0" w:space="0" w:color="auto"/>
            <w:left w:val="none" w:sz="0" w:space="0" w:color="auto"/>
            <w:bottom w:val="none" w:sz="0" w:space="0" w:color="auto"/>
            <w:right w:val="none" w:sz="0" w:space="0" w:color="auto"/>
          </w:divBdr>
        </w:div>
      </w:divsChild>
    </w:div>
    <w:div w:id="1185166345">
      <w:bodyDiv w:val="1"/>
      <w:marLeft w:val="0"/>
      <w:marRight w:val="0"/>
      <w:marTop w:val="0"/>
      <w:marBottom w:val="0"/>
      <w:divBdr>
        <w:top w:val="none" w:sz="0" w:space="0" w:color="auto"/>
        <w:left w:val="none" w:sz="0" w:space="0" w:color="auto"/>
        <w:bottom w:val="none" w:sz="0" w:space="0" w:color="auto"/>
        <w:right w:val="none" w:sz="0" w:space="0" w:color="auto"/>
      </w:divBdr>
    </w:div>
    <w:div w:id="1245190489">
      <w:bodyDiv w:val="1"/>
      <w:marLeft w:val="0"/>
      <w:marRight w:val="0"/>
      <w:marTop w:val="0"/>
      <w:marBottom w:val="0"/>
      <w:divBdr>
        <w:top w:val="none" w:sz="0" w:space="0" w:color="auto"/>
        <w:left w:val="none" w:sz="0" w:space="0" w:color="auto"/>
        <w:bottom w:val="none" w:sz="0" w:space="0" w:color="auto"/>
        <w:right w:val="none" w:sz="0" w:space="0" w:color="auto"/>
      </w:divBdr>
    </w:div>
    <w:div w:id="1287928796">
      <w:bodyDiv w:val="1"/>
      <w:marLeft w:val="0"/>
      <w:marRight w:val="0"/>
      <w:marTop w:val="0"/>
      <w:marBottom w:val="0"/>
      <w:divBdr>
        <w:top w:val="none" w:sz="0" w:space="0" w:color="auto"/>
        <w:left w:val="none" w:sz="0" w:space="0" w:color="auto"/>
        <w:bottom w:val="none" w:sz="0" w:space="0" w:color="auto"/>
        <w:right w:val="none" w:sz="0" w:space="0" w:color="auto"/>
      </w:divBdr>
    </w:div>
    <w:div w:id="1414279362">
      <w:bodyDiv w:val="1"/>
      <w:marLeft w:val="0"/>
      <w:marRight w:val="0"/>
      <w:marTop w:val="0"/>
      <w:marBottom w:val="0"/>
      <w:divBdr>
        <w:top w:val="none" w:sz="0" w:space="0" w:color="auto"/>
        <w:left w:val="none" w:sz="0" w:space="0" w:color="auto"/>
        <w:bottom w:val="none" w:sz="0" w:space="0" w:color="auto"/>
        <w:right w:val="none" w:sz="0" w:space="0" w:color="auto"/>
      </w:divBdr>
    </w:div>
    <w:div w:id="1467816212">
      <w:bodyDiv w:val="1"/>
      <w:marLeft w:val="0"/>
      <w:marRight w:val="0"/>
      <w:marTop w:val="0"/>
      <w:marBottom w:val="0"/>
      <w:divBdr>
        <w:top w:val="none" w:sz="0" w:space="0" w:color="auto"/>
        <w:left w:val="none" w:sz="0" w:space="0" w:color="auto"/>
        <w:bottom w:val="none" w:sz="0" w:space="0" w:color="auto"/>
        <w:right w:val="none" w:sz="0" w:space="0" w:color="auto"/>
      </w:divBdr>
    </w:div>
    <w:div w:id="1538348511">
      <w:bodyDiv w:val="1"/>
      <w:marLeft w:val="0"/>
      <w:marRight w:val="0"/>
      <w:marTop w:val="0"/>
      <w:marBottom w:val="0"/>
      <w:divBdr>
        <w:top w:val="none" w:sz="0" w:space="0" w:color="auto"/>
        <w:left w:val="none" w:sz="0" w:space="0" w:color="auto"/>
        <w:bottom w:val="none" w:sz="0" w:space="0" w:color="auto"/>
        <w:right w:val="none" w:sz="0" w:space="0" w:color="auto"/>
      </w:divBdr>
    </w:div>
    <w:div w:id="1593971078">
      <w:bodyDiv w:val="1"/>
      <w:marLeft w:val="0"/>
      <w:marRight w:val="0"/>
      <w:marTop w:val="0"/>
      <w:marBottom w:val="0"/>
      <w:divBdr>
        <w:top w:val="none" w:sz="0" w:space="0" w:color="auto"/>
        <w:left w:val="none" w:sz="0" w:space="0" w:color="auto"/>
        <w:bottom w:val="none" w:sz="0" w:space="0" w:color="auto"/>
        <w:right w:val="none" w:sz="0" w:space="0" w:color="auto"/>
      </w:divBdr>
    </w:div>
    <w:div w:id="1609239140">
      <w:bodyDiv w:val="1"/>
      <w:marLeft w:val="0"/>
      <w:marRight w:val="0"/>
      <w:marTop w:val="0"/>
      <w:marBottom w:val="0"/>
      <w:divBdr>
        <w:top w:val="none" w:sz="0" w:space="0" w:color="auto"/>
        <w:left w:val="none" w:sz="0" w:space="0" w:color="auto"/>
        <w:bottom w:val="none" w:sz="0" w:space="0" w:color="auto"/>
        <w:right w:val="none" w:sz="0" w:space="0" w:color="auto"/>
      </w:divBdr>
    </w:div>
    <w:div w:id="1752896548">
      <w:bodyDiv w:val="1"/>
      <w:marLeft w:val="0"/>
      <w:marRight w:val="0"/>
      <w:marTop w:val="0"/>
      <w:marBottom w:val="0"/>
      <w:divBdr>
        <w:top w:val="none" w:sz="0" w:space="0" w:color="auto"/>
        <w:left w:val="none" w:sz="0" w:space="0" w:color="auto"/>
        <w:bottom w:val="none" w:sz="0" w:space="0" w:color="auto"/>
        <w:right w:val="none" w:sz="0" w:space="0" w:color="auto"/>
      </w:divBdr>
    </w:div>
    <w:div w:id="1755005535">
      <w:bodyDiv w:val="1"/>
      <w:marLeft w:val="0"/>
      <w:marRight w:val="0"/>
      <w:marTop w:val="0"/>
      <w:marBottom w:val="0"/>
      <w:divBdr>
        <w:top w:val="none" w:sz="0" w:space="0" w:color="auto"/>
        <w:left w:val="none" w:sz="0" w:space="0" w:color="auto"/>
        <w:bottom w:val="none" w:sz="0" w:space="0" w:color="auto"/>
        <w:right w:val="none" w:sz="0" w:space="0" w:color="auto"/>
      </w:divBdr>
    </w:div>
    <w:div w:id="1774129931">
      <w:bodyDiv w:val="1"/>
      <w:marLeft w:val="0"/>
      <w:marRight w:val="0"/>
      <w:marTop w:val="0"/>
      <w:marBottom w:val="0"/>
      <w:divBdr>
        <w:top w:val="none" w:sz="0" w:space="0" w:color="auto"/>
        <w:left w:val="none" w:sz="0" w:space="0" w:color="auto"/>
        <w:bottom w:val="none" w:sz="0" w:space="0" w:color="auto"/>
        <w:right w:val="none" w:sz="0" w:space="0" w:color="auto"/>
      </w:divBdr>
    </w:div>
    <w:div w:id="1778988890">
      <w:bodyDiv w:val="1"/>
      <w:marLeft w:val="0"/>
      <w:marRight w:val="0"/>
      <w:marTop w:val="0"/>
      <w:marBottom w:val="0"/>
      <w:divBdr>
        <w:top w:val="none" w:sz="0" w:space="0" w:color="auto"/>
        <w:left w:val="none" w:sz="0" w:space="0" w:color="auto"/>
        <w:bottom w:val="none" w:sz="0" w:space="0" w:color="auto"/>
        <w:right w:val="none" w:sz="0" w:space="0" w:color="auto"/>
      </w:divBdr>
    </w:div>
    <w:div w:id="1812403553">
      <w:bodyDiv w:val="1"/>
      <w:marLeft w:val="0"/>
      <w:marRight w:val="0"/>
      <w:marTop w:val="0"/>
      <w:marBottom w:val="0"/>
      <w:divBdr>
        <w:top w:val="none" w:sz="0" w:space="0" w:color="auto"/>
        <w:left w:val="none" w:sz="0" w:space="0" w:color="auto"/>
        <w:bottom w:val="none" w:sz="0" w:space="0" w:color="auto"/>
        <w:right w:val="none" w:sz="0" w:space="0" w:color="auto"/>
      </w:divBdr>
    </w:div>
    <w:div w:id="2019694635">
      <w:bodyDiv w:val="1"/>
      <w:marLeft w:val="0"/>
      <w:marRight w:val="0"/>
      <w:marTop w:val="0"/>
      <w:marBottom w:val="0"/>
      <w:divBdr>
        <w:top w:val="none" w:sz="0" w:space="0" w:color="auto"/>
        <w:left w:val="none" w:sz="0" w:space="0" w:color="auto"/>
        <w:bottom w:val="none" w:sz="0" w:space="0" w:color="auto"/>
        <w:right w:val="none" w:sz="0" w:space="0" w:color="auto"/>
      </w:divBdr>
    </w:div>
    <w:div w:id="2124836350">
      <w:bodyDiv w:val="1"/>
      <w:marLeft w:val="0"/>
      <w:marRight w:val="0"/>
      <w:marTop w:val="0"/>
      <w:marBottom w:val="0"/>
      <w:divBdr>
        <w:top w:val="none" w:sz="0" w:space="0" w:color="auto"/>
        <w:left w:val="none" w:sz="0" w:space="0" w:color="auto"/>
        <w:bottom w:val="none" w:sz="0" w:space="0" w:color="auto"/>
        <w:right w:val="none" w:sz="0" w:space="0" w:color="auto"/>
      </w:divBdr>
    </w:div>
    <w:div w:id="212915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g\AppData\Roaming\Microsoft\Templates\letter-prospect.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47CE934D5F244F85E6924BDABE2F80" ma:contentTypeVersion="5" ma:contentTypeDescription="Create a new document." ma:contentTypeScope="" ma:versionID="43afda77cae27437d95d81691c4ae9fb">
  <xsd:schema xmlns:xsd="http://www.w3.org/2001/XMLSchema" xmlns:xs="http://www.w3.org/2001/XMLSchema" xmlns:p="http://schemas.microsoft.com/office/2006/metadata/properties" xmlns:ns3="33d817b9-1001-4def-b381-aa17001c551c" targetNamespace="http://schemas.microsoft.com/office/2006/metadata/properties" ma:root="true" ma:fieldsID="0d52d434bbb25b728f2acf731d3b34ab" ns3:_="">
    <xsd:import namespace="33d817b9-1001-4def-b381-aa17001c55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817b9-1001-4def-b381-aa17001c5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2A430-DB33-4EED-9749-377357AEFCBD}">
  <ds:schemaRefs>
    <ds:schemaRef ds:uri="http://schemas.openxmlformats.org/officeDocument/2006/bibliography"/>
  </ds:schemaRefs>
</ds:datastoreItem>
</file>

<file path=customXml/itemProps2.xml><?xml version="1.0" encoding="utf-8"?>
<ds:datastoreItem xmlns:ds="http://schemas.openxmlformats.org/officeDocument/2006/customXml" ds:itemID="{ECB7D6E6-6BA7-4EBD-B241-0BCD70CF702A}">
  <ds:schemaRefs>
    <ds:schemaRef ds:uri="http://schemas.microsoft.com/sharepoint/v3/contenttype/forms"/>
  </ds:schemaRefs>
</ds:datastoreItem>
</file>

<file path=customXml/itemProps3.xml><?xml version="1.0" encoding="utf-8"?>
<ds:datastoreItem xmlns:ds="http://schemas.openxmlformats.org/officeDocument/2006/customXml" ds:itemID="{661BDD2E-4E28-4E3D-97AB-A6B0DB4C2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817b9-1001-4def-b381-aa17001c5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43BBB-F18D-4323-8EAE-13F6399D32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letter-prospect</Template>
  <TotalTime>0</TotalTime>
  <Pages>8</Pages>
  <Words>2593</Words>
  <Characters>14781</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Debra Bosch</dc:creator>
  <cp:lastModifiedBy>Jane Byrne</cp:lastModifiedBy>
  <cp:revision>2</cp:revision>
  <cp:lastPrinted>2026-04-06T17:28:00Z</cp:lastPrinted>
  <dcterms:created xsi:type="dcterms:W3CDTF">2026-07-06T09:20:00Z</dcterms:created>
  <dcterms:modified xsi:type="dcterms:W3CDTF">2026-07-06T09:20:00Z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0x010100E947CE934D5F244F85E6924BDABE2F80</vt:lpwstr>
  </property>
  <property fmtid="{D5CDD505-2E9C-101B-9397-08002B2CF9AE}" pid="3" name="_NewReviewCycle">
    <vt:lpwstr/>
  </property>
</Properties>
</file>